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3C3E3" w14:textId="77777777" w:rsidR="009A436B" w:rsidRPr="00496E0C" w:rsidRDefault="009A436B" w:rsidP="009A436B">
      <w:pPr>
        <w:rPr>
          <w:b/>
          <w:sz w:val="24"/>
          <w:szCs w:val="24"/>
          <w:lang w:val="el-GR"/>
        </w:rPr>
      </w:pPr>
      <w:r w:rsidRPr="00496E0C">
        <w:rPr>
          <w:b/>
          <w:sz w:val="24"/>
          <w:szCs w:val="24"/>
          <w:lang w:val="el-GR"/>
        </w:rPr>
        <w:t>Σκηνοθετικά Ρεύματα</w:t>
      </w:r>
    </w:p>
    <w:p w14:paraId="7E92F52F" w14:textId="7E49D60A" w:rsidR="009A436B" w:rsidRPr="009A436B" w:rsidRDefault="009A436B" w:rsidP="009A436B">
      <w:pPr>
        <w:rPr>
          <w:sz w:val="24"/>
          <w:szCs w:val="24"/>
        </w:rPr>
      </w:pPr>
    </w:p>
    <w:p w14:paraId="66D4FF89" w14:textId="77777777" w:rsidR="009A436B" w:rsidRPr="00496E0C" w:rsidRDefault="009A436B" w:rsidP="009A436B">
      <w:pPr>
        <w:rPr>
          <w:sz w:val="24"/>
          <w:szCs w:val="24"/>
          <w:lang w:val="el-GR"/>
        </w:rPr>
      </w:pPr>
    </w:p>
    <w:p w14:paraId="145C2787" w14:textId="68B869B7" w:rsidR="009A436B" w:rsidRPr="009A436B" w:rsidRDefault="009A436B" w:rsidP="009A436B">
      <w:pPr>
        <w:rPr>
          <w:b/>
          <w:sz w:val="24"/>
          <w:szCs w:val="24"/>
          <w:lang w:val="el-GR"/>
        </w:rPr>
      </w:pPr>
      <w:r w:rsidRPr="00496E0C">
        <w:rPr>
          <w:b/>
          <w:sz w:val="24"/>
          <w:szCs w:val="24"/>
          <w:lang w:val="el-GR"/>
        </w:rPr>
        <w:t>Άσκηση</w:t>
      </w:r>
      <w:r w:rsidRPr="009A436B">
        <w:rPr>
          <w:b/>
          <w:sz w:val="24"/>
          <w:szCs w:val="24"/>
          <w:lang w:val="el-GR"/>
        </w:rPr>
        <w:t xml:space="preserve"> 4</w:t>
      </w:r>
    </w:p>
    <w:p w14:paraId="693ABD44" w14:textId="77777777" w:rsidR="009A436B" w:rsidRDefault="009A436B" w:rsidP="009A436B">
      <w:pPr>
        <w:rPr>
          <w:b/>
          <w:sz w:val="24"/>
          <w:szCs w:val="24"/>
        </w:rPr>
      </w:pPr>
      <w:r>
        <w:rPr>
          <w:b/>
          <w:sz w:val="24"/>
          <w:szCs w:val="24"/>
          <w:lang/>
        </w:rPr>
        <w:t>Θέμα</w:t>
      </w:r>
      <w:r>
        <w:rPr>
          <w:b/>
          <w:sz w:val="24"/>
          <w:szCs w:val="24"/>
        </w:rPr>
        <w:t xml:space="preserve">: </w:t>
      </w:r>
    </w:p>
    <w:p w14:paraId="7A0C1867" w14:textId="2075FB69" w:rsidR="009A436B" w:rsidRDefault="009A436B" w:rsidP="009A436B">
      <w:pPr>
        <w:rPr>
          <w:b/>
          <w:sz w:val="24"/>
          <w:szCs w:val="24"/>
        </w:rPr>
      </w:pPr>
      <w:r>
        <w:rPr>
          <w:b/>
          <w:sz w:val="24"/>
          <w:szCs w:val="24"/>
          <w:lang w:val="el-GR"/>
        </w:rPr>
        <w:t>Νταντά και Υπερρεαλισμός</w:t>
      </w:r>
      <w:r w:rsidRPr="009A436B">
        <w:rPr>
          <w:b/>
          <w:sz w:val="24"/>
          <w:szCs w:val="24"/>
          <w:lang w:val="el-GR"/>
        </w:rPr>
        <w:t xml:space="preserve">: </w:t>
      </w:r>
      <w:r>
        <w:rPr>
          <w:b/>
          <w:sz w:val="24"/>
          <w:szCs w:val="24"/>
          <w:lang/>
        </w:rPr>
        <w:t>Μάσκες</w:t>
      </w:r>
    </w:p>
    <w:p w14:paraId="6A3B90AE" w14:textId="21F20178" w:rsidR="003904B8" w:rsidRPr="003904B8" w:rsidRDefault="003904B8" w:rsidP="009A436B">
      <w:pPr>
        <w:rPr>
          <w:b/>
          <w:sz w:val="24"/>
          <w:szCs w:val="24"/>
          <w:lang/>
        </w:rPr>
      </w:pPr>
      <w:r>
        <w:rPr>
          <w:b/>
          <w:sz w:val="24"/>
          <w:szCs w:val="24"/>
          <w:lang/>
        </w:rPr>
        <w:t>Για 18 Δεκεμβρίου</w:t>
      </w:r>
    </w:p>
    <w:p w14:paraId="4A1B8FD9" w14:textId="77777777" w:rsidR="009A436B" w:rsidRDefault="009A436B" w:rsidP="009A436B">
      <w:pPr>
        <w:rPr>
          <w:b/>
          <w:sz w:val="24"/>
          <w:szCs w:val="24"/>
          <w:lang/>
        </w:rPr>
      </w:pPr>
    </w:p>
    <w:p w14:paraId="72052B8C" w14:textId="2C78B72E" w:rsidR="009A436B" w:rsidRDefault="009A436B" w:rsidP="009A436B">
      <w:pPr>
        <w:rPr>
          <w:bCs/>
          <w:sz w:val="24"/>
          <w:szCs w:val="24"/>
        </w:rPr>
      </w:pPr>
      <w:r>
        <w:rPr>
          <w:bCs/>
          <w:sz w:val="24"/>
          <w:szCs w:val="24"/>
          <w:lang/>
        </w:rPr>
        <w:t>Η άσκηση αυτή έχει δύο στάδια</w:t>
      </w:r>
      <w:r w:rsidRPr="009A436B">
        <w:rPr>
          <w:bCs/>
          <w:sz w:val="24"/>
          <w:szCs w:val="24"/>
          <w:lang w:val="el-GR"/>
        </w:rPr>
        <w:t>:</w:t>
      </w:r>
    </w:p>
    <w:p w14:paraId="5EDDBB98" w14:textId="77777777" w:rsidR="009A436B" w:rsidRDefault="009A436B" w:rsidP="009A436B">
      <w:pPr>
        <w:rPr>
          <w:bCs/>
          <w:sz w:val="24"/>
          <w:szCs w:val="24"/>
        </w:rPr>
      </w:pPr>
    </w:p>
    <w:p w14:paraId="7105F7AB" w14:textId="48E606F7" w:rsidR="009A436B" w:rsidRPr="00707761" w:rsidRDefault="009A436B" w:rsidP="009A436B">
      <w:pPr>
        <w:pStyle w:val="ListParagraph"/>
        <w:numPr>
          <w:ilvl w:val="0"/>
          <w:numId w:val="1"/>
        </w:numPr>
        <w:rPr>
          <w:bCs/>
          <w:lang w:val="el-GR"/>
        </w:rPr>
      </w:pPr>
      <w:r w:rsidRPr="009A436B">
        <w:rPr>
          <w:bCs/>
          <w:lang w:val="el-GR"/>
        </w:rPr>
        <w:t xml:space="preserve"> </w:t>
      </w:r>
      <w:r>
        <w:rPr>
          <w:bCs/>
          <w:lang/>
        </w:rPr>
        <w:t>Σε μια σελίδα εισάγετε αριστερά και δεξιά τα εξής</w:t>
      </w:r>
      <w:r w:rsidRPr="009A436B">
        <w:rPr>
          <w:bCs/>
          <w:lang w:val="el-GR"/>
        </w:rPr>
        <w:t>:</w:t>
      </w:r>
    </w:p>
    <w:p w14:paraId="22754AB2" w14:textId="476D1B0A" w:rsidR="009A436B" w:rsidRPr="009A436B" w:rsidRDefault="009A436B" w:rsidP="00707761">
      <w:pPr>
        <w:pStyle w:val="ListParagraph"/>
        <w:rPr>
          <w:bCs/>
          <w:lang w:val="el-GR"/>
        </w:rPr>
      </w:pPr>
      <w:r w:rsidRPr="009A436B">
        <w:rPr>
          <w:bCs/>
          <w:lang w:val="el-GR"/>
        </w:rPr>
        <w:t xml:space="preserve"> </w:t>
      </w:r>
      <w:r>
        <w:rPr>
          <w:bCs/>
          <w:lang/>
        </w:rPr>
        <w:t>α</w:t>
      </w:r>
      <w:r w:rsidR="00707761">
        <w:rPr>
          <w:bCs/>
          <w:lang/>
        </w:rPr>
        <w:t>ρ</w:t>
      </w:r>
      <w:r>
        <w:rPr>
          <w:bCs/>
          <w:lang/>
        </w:rPr>
        <w:t xml:space="preserve">.  </w:t>
      </w:r>
      <w:r>
        <w:rPr>
          <w:bCs/>
        </w:rPr>
        <w:t>M</w:t>
      </w:r>
      <w:r>
        <w:rPr>
          <w:bCs/>
          <w:lang/>
        </w:rPr>
        <w:t>ια εικόνα μάσκας καλλιτέχνη που σχετίστηκε με το νταντά ή τον υπερρεαλισμό</w:t>
      </w:r>
      <w:r w:rsidRPr="009A436B">
        <w:rPr>
          <w:bCs/>
          <w:lang w:val="el-GR"/>
        </w:rPr>
        <w:t xml:space="preserve">, </w:t>
      </w:r>
      <w:r>
        <w:rPr>
          <w:bCs/>
          <w:lang/>
        </w:rPr>
        <w:t xml:space="preserve">με το όνομα του καλλιτέχνη  </w:t>
      </w:r>
    </w:p>
    <w:p w14:paraId="0AFEC07B" w14:textId="50A4A16E" w:rsidR="009A436B" w:rsidRDefault="00707761" w:rsidP="009A436B">
      <w:pPr>
        <w:pStyle w:val="ListParagraph"/>
        <w:rPr>
          <w:bCs/>
          <w:lang/>
        </w:rPr>
      </w:pPr>
      <w:r>
        <w:rPr>
          <w:bCs/>
          <w:lang/>
        </w:rPr>
        <w:t>δεξ</w:t>
      </w:r>
      <w:r w:rsidR="009A436B">
        <w:rPr>
          <w:bCs/>
          <w:lang/>
        </w:rPr>
        <w:t>.  Παράθεση 2 άρθρων που να αναφέρονται στο</w:t>
      </w:r>
      <w:r w:rsidR="009A436B" w:rsidRPr="009A436B">
        <w:rPr>
          <w:bCs/>
          <w:lang w:val="el-GR"/>
        </w:rPr>
        <w:t xml:space="preserve"> </w:t>
      </w:r>
      <w:r w:rsidR="009A436B">
        <w:rPr>
          <w:bCs/>
          <w:lang/>
        </w:rPr>
        <w:t xml:space="preserve">θέμα από το </w:t>
      </w:r>
      <w:r w:rsidR="009A436B">
        <w:rPr>
          <w:bCs/>
        </w:rPr>
        <w:t>Google</w:t>
      </w:r>
      <w:r w:rsidR="009A436B" w:rsidRPr="009A436B">
        <w:rPr>
          <w:bCs/>
          <w:lang w:val="el-GR"/>
        </w:rPr>
        <w:t xml:space="preserve"> </w:t>
      </w:r>
      <w:r w:rsidR="009A436B">
        <w:rPr>
          <w:bCs/>
        </w:rPr>
        <w:t>Scholar</w:t>
      </w:r>
      <w:r w:rsidR="009A436B">
        <w:rPr>
          <w:bCs/>
          <w:lang/>
        </w:rPr>
        <w:t xml:space="preserve"> ( </w:t>
      </w:r>
      <w:r>
        <w:rPr>
          <w:bCs/>
          <w:lang/>
        </w:rPr>
        <w:t xml:space="preserve">επιλέγοντας </w:t>
      </w:r>
      <w:r w:rsidR="009A436B">
        <w:rPr>
          <w:bCs/>
          <w:lang/>
        </w:rPr>
        <w:t>“</w:t>
      </w:r>
      <w:r w:rsidR="009A436B">
        <w:rPr>
          <w:bCs/>
        </w:rPr>
        <w:t>cite</w:t>
      </w:r>
      <w:r w:rsidR="009A436B" w:rsidRPr="009A436B">
        <w:rPr>
          <w:bCs/>
          <w:lang w:val="el-GR"/>
        </w:rPr>
        <w:t xml:space="preserve">” </w:t>
      </w:r>
      <w:r>
        <w:rPr>
          <w:bCs/>
          <w:lang/>
        </w:rPr>
        <w:t xml:space="preserve">στα λήμματα έχετε ακριβώς το παράθεμα).  </w:t>
      </w:r>
    </w:p>
    <w:p w14:paraId="713C33C7" w14:textId="77777777" w:rsidR="003904B8" w:rsidRDefault="003904B8" w:rsidP="009A436B">
      <w:pPr>
        <w:pStyle w:val="ListParagraph"/>
        <w:rPr>
          <w:bCs/>
          <w:lang/>
        </w:rPr>
      </w:pPr>
    </w:p>
    <w:p w14:paraId="37B49DB3" w14:textId="525F3189" w:rsidR="003904B8" w:rsidRPr="003904B8" w:rsidRDefault="003904B8" w:rsidP="003904B8">
      <w:pPr>
        <w:pStyle w:val="ListParagraph"/>
        <w:rPr>
          <w:bCs/>
          <w:lang/>
        </w:rPr>
      </w:pPr>
      <w:r>
        <w:rPr>
          <w:bCs/>
          <w:lang/>
        </w:rPr>
        <w:t>γ. Αναφέρετε προφορικά 2 στοιχεία που σας έκαναν εντύπωση ως προς το θέμα, τα οποία βρήκατε στα άρθρα που επιλέξατε.</w:t>
      </w:r>
    </w:p>
    <w:p w14:paraId="1648F3C7" w14:textId="77777777" w:rsidR="003904B8" w:rsidRDefault="003904B8" w:rsidP="009A436B">
      <w:pPr>
        <w:pStyle w:val="ListParagraph"/>
        <w:rPr>
          <w:bCs/>
          <w:lang/>
        </w:rPr>
      </w:pPr>
    </w:p>
    <w:p w14:paraId="6FF19FC8" w14:textId="4D1B9C36" w:rsidR="003904B8" w:rsidRDefault="003904B8" w:rsidP="009A436B">
      <w:pPr>
        <w:pStyle w:val="ListParagraph"/>
        <w:rPr>
          <w:bCs/>
          <w:lang/>
        </w:rPr>
      </w:pPr>
      <w:r>
        <w:rPr>
          <w:bCs/>
          <w:lang/>
        </w:rPr>
        <w:t>Στέλνετε το πόνημά σας στην συμφοιτήτριά σας Χιονία (έως και Δευτέρα 16/12), η οποία θα δημιουργήσει κοινό αρχείο.  Την ευχαριστούμε όπως πάντα θερμά για την προσφορά της.</w:t>
      </w:r>
    </w:p>
    <w:p w14:paraId="6CA66B3E" w14:textId="77777777" w:rsidR="00707761" w:rsidRDefault="00707761" w:rsidP="009A436B">
      <w:pPr>
        <w:pStyle w:val="ListParagraph"/>
        <w:rPr>
          <w:bCs/>
          <w:lang/>
        </w:rPr>
      </w:pPr>
    </w:p>
    <w:p w14:paraId="0FD95AE5" w14:textId="77777777" w:rsidR="00707761" w:rsidRDefault="00707761" w:rsidP="009A436B">
      <w:pPr>
        <w:pStyle w:val="ListParagraph"/>
        <w:rPr>
          <w:bCs/>
          <w:lang/>
        </w:rPr>
      </w:pPr>
    </w:p>
    <w:p w14:paraId="29C4F3F6" w14:textId="77777777" w:rsidR="003904B8" w:rsidRDefault="00707761" w:rsidP="00707761">
      <w:pPr>
        <w:pStyle w:val="ListParagraph"/>
        <w:numPr>
          <w:ilvl w:val="0"/>
          <w:numId w:val="1"/>
        </w:numPr>
        <w:rPr>
          <w:bCs/>
          <w:lang/>
        </w:rPr>
      </w:pPr>
      <w:r>
        <w:rPr>
          <w:bCs/>
          <w:lang/>
        </w:rPr>
        <w:t xml:space="preserve"> Φτιάξτε μια μάσκα καλικάντζαρου</w:t>
      </w:r>
      <w:r w:rsidR="00FD09CC">
        <w:rPr>
          <w:bCs/>
          <w:lang/>
        </w:rPr>
        <w:t xml:space="preserve"> ως κολάζ</w:t>
      </w:r>
      <w:r>
        <w:rPr>
          <w:bCs/>
          <w:lang/>
        </w:rPr>
        <w:t xml:space="preserve"> από ευρεθέντα υλικά (</w:t>
      </w:r>
      <w:r>
        <w:rPr>
          <w:bCs/>
        </w:rPr>
        <w:t>ready</w:t>
      </w:r>
      <w:r w:rsidRPr="00707761">
        <w:rPr>
          <w:bCs/>
          <w:lang w:val="el-GR"/>
        </w:rPr>
        <w:t xml:space="preserve"> </w:t>
      </w:r>
      <w:r>
        <w:rPr>
          <w:bCs/>
        </w:rPr>
        <w:t>made</w:t>
      </w:r>
      <w:r w:rsidRPr="00707761">
        <w:rPr>
          <w:bCs/>
          <w:lang w:val="el-GR"/>
        </w:rPr>
        <w:t>).</w:t>
      </w:r>
      <w:r>
        <w:rPr>
          <w:bCs/>
          <w:lang/>
        </w:rPr>
        <w:t xml:space="preserve">  Εναλλακτικά η μάσκα μπορεί να αναφέρεται σε ένα πρόσωπο που θέλετε να ξεφορτωθείτε τον νέο χρόνο.  Εάν θέλετε, μπορείτε να γράψετε πάνω στη μάσκα ένα μανιφέστο ή να παραθέσετε από κάποιο μανιφέστο του νταντά ή του υπερρεαλισμού.</w:t>
      </w:r>
      <w:r w:rsidR="003904B8">
        <w:rPr>
          <w:bCs/>
          <w:lang/>
        </w:rPr>
        <w:t xml:space="preserve">  </w:t>
      </w:r>
    </w:p>
    <w:p w14:paraId="1CECB33C" w14:textId="77777777" w:rsidR="003904B8" w:rsidRDefault="003904B8" w:rsidP="003904B8">
      <w:pPr>
        <w:pStyle w:val="ListParagraph"/>
        <w:rPr>
          <w:bCs/>
          <w:lang/>
        </w:rPr>
      </w:pPr>
    </w:p>
    <w:p w14:paraId="2FB4E24C" w14:textId="413A8983" w:rsidR="00707761" w:rsidRDefault="003904B8" w:rsidP="003904B8">
      <w:pPr>
        <w:pStyle w:val="ListParagraph"/>
        <w:rPr>
          <w:bCs/>
          <w:lang/>
        </w:rPr>
      </w:pPr>
      <w:r>
        <w:rPr>
          <w:bCs/>
          <w:lang/>
        </w:rPr>
        <w:t xml:space="preserve">Φέρνετε την μάσκα στο μάθημα της Τετάρτης 18/12.  Εάν την έχετε έτοιμη νωρίτερα, μπορείτε να την φέρετε την Τρίτη 17 Δεκεμβρίου στις 11.00 π.μ. στα Κεντρικά Διδακτήρια, συμβάλοντας στην Χριστουγεννιάτικη διακόσμηση του χώρου για το πάρτυ του ΤΠΨΤ που θα γίνει εκεί την ίδια μέρα 12.30-2.30.  Είσαστε όλες/οι οι φοιτήτριες της Σχολής καλεσμένοι.  Θα σταλεί σχετική ανακοίνωση στα </w:t>
      </w:r>
      <w:r>
        <w:rPr>
          <w:bCs/>
        </w:rPr>
        <w:t>email</w:t>
      </w:r>
      <w:r w:rsidRPr="003904B8">
        <w:rPr>
          <w:bCs/>
          <w:lang w:val="el-GR"/>
        </w:rPr>
        <w:t>.</w:t>
      </w:r>
      <w:r w:rsidR="00FD09CC">
        <w:rPr>
          <w:bCs/>
          <w:lang/>
        </w:rPr>
        <w:t xml:space="preserve"> </w:t>
      </w:r>
    </w:p>
    <w:p w14:paraId="06F71689" w14:textId="77777777" w:rsidR="00FD09CC" w:rsidRDefault="00FD09CC" w:rsidP="00FD09CC">
      <w:pPr>
        <w:pStyle w:val="ListParagraph"/>
        <w:rPr>
          <w:bCs/>
          <w:lang/>
        </w:rPr>
      </w:pPr>
    </w:p>
    <w:p w14:paraId="03C47D1E" w14:textId="6B6F8101" w:rsidR="00707761" w:rsidRPr="00707761" w:rsidRDefault="00707761" w:rsidP="00707761">
      <w:pPr>
        <w:rPr>
          <w:bCs/>
          <w:lang/>
        </w:rPr>
      </w:pPr>
      <w:r w:rsidRPr="00707761">
        <w:rPr>
          <w:bCs/>
          <w:lang w:val="el-GR"/>
        </w:rPr>
        <w:t xml:space="preserve">  </w:t>
      </w:r>
    </w:p>
    <w:p w14:paraId="7C8513F1" w14:textId="77777777" w:rsidR="00707761" w:rsidRDefault="00707761" w:rsidP="009A436B">
      <w:pPr>
        <w:pStyle w:val="ListParagraph"/>
        <w:rPr>
          <w:bCs/>
          <w:lang/>
        </w:rPr>
      </w:pPr>
    </w:p>
    <w:p w14:paraId="4465470F" w14:textId="77777777" w:rsidR="009A436B" w:rsidRPr="003A1D1D" w:rsidRDefault="009A436B" w:rsidP="009A436B">
      <w:pPr>
        <w:rPr>
          <w:sz w:val="24"/>
          <w:szCs w:val="24"/>
          <w:lang w:val="el-GR"/>
        </w:rPr>
      </w:pPr>
    </w:p>
    <w:p w14:paraId="7C63F033" w14:textId="77777777" w:rsidR="009A436B" w:rsidRPr="001B00B9" w:rsidRDefault="009A436B" w:rsidP="009A436B">
      <w:pPr>
        <w:rPr>
          <w:lang w:val="el-GR"/>
        </w:rPr>
      </w:pPr>
    </w:p>
    <w:p w14:paraId="2102C7FE" w14:textId="77777777" w:rsidR="009A436B" w:rsidRPr="00776A88" w:rsidRDefault="009A436B" w:rsidP="009A436B">
      <w:pPr>
        <w:rPr>
          <w:lang w:val="el-GR"/>
        </w:rPr>
      </w:pPr>
    </w:p>
    <w:p w14:paraId="02BF31AB" w14:textId="77777777" w:rsidR="009A436B" w:rsidRPr="00496E0C" w:rsidRDefault="009A436B" w:rsidP="009A436B">
      <w:pPr>
        <w:rPr>
          <w:lang w:val="el-GR"/>
        </w:rPr>
      </w:pPr>
    </w:p>
    <w:p w14:paraId="7BE13127" w14:textId="77777777" w:rsidR="009A436B" w:rsidRPr="003A1D1D" w:rsidRDefault="009A436B" w:rsidP="009A436B">
      <w:pPr>
        <w:rPr>
          <w:lang w:val="el-GR"/>
        </w:rPr>
      </w:pPr>
    </w:p>
    <w:p w14:paraId="7897E03C" w14:textId="77777777" w:rsidR="009A436B" w:rsidRPr="009A436B" w:rsidRDefault="009A436B">
      <w:pPr>
        <w:rPr>
          <w:lang w:val="el-GR"/>
        </w:rPr>
      </w:pPr>
    </w:p>
    <w:sectPr w:rsidR="009A436B" w:rsidRPr="009A436B" w:rsidSect="009A436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C87DC2"/>
    <w:multiLevelType w:val="hybridMultilevel"/>
    <w:tmpl w:val="C096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553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36B"/>
    <w:rsid w:val="00107EA1"/>
    <w:rsid w:val="003904B8"/>
    <w:rsid w:val="00707761"/>
    <w:rsid w:val="009A436B"/>
    <w:rsid w:val="00FD0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24BD6"/>
  <w15:chartTrackingRefBased/>
  <w15:docId w15:val="{8CE2C625-D97D-4C6C-A710-87FEDAA3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36B"/>
    <w:pPr>
      <w:spacing w:after="0" w:line="259" w:lineRule="auto"/>
    </w:pPr>
    <w:rPr>
      <w:rFonts w:ascii="Times New Roman" w:hAnsi="Times New Roman"/>
      <w:kern w:val="0"/>
      <w:sz w:val="22"/>
      <w:szCs w:val="22"/>
      <w14:ligatures w14:val="none"/>
    </w:rPr>
  </w:style>
  <w:style w:type="paragraph" w:styleId="Heading1">
    <w:name w:val="heading 1"/>
    <w:basedOn w:val="Normal"/>
    <w:next w:val="Normal"/>
    <w:link w:val="Heading1Char"/>
    <w:uiPriority w:val="9"/>
    <w:qFormat/>
    <w:rsid w:val="009A436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A436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436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436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A436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A436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A436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A436B"/>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A436B"/>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3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3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3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3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3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36B"/>
    <w:rPr>
      <w:rFonts w:eastAsiaTheme="majorEastAsia" w:cstheme="majorBidi"/>
      <w:color w:val="272727" w:themeColor="text1" w:themeTint="D8"/>
    </w:rPr>
  </w:style>
  <w:style w:type="paragraph" w:styleId="Title">
    <w:name w:val="Title"/>
    <w:basedOn w:val="Normal"/>
    <w:next w:val="Normal"/>
    <w:link w:val="TitleChar"/>
    <w:uiPriority w:val="10"/>
    <w:qFormat/>
    <w:rsid w:val="009A436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4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36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4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36B"/>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A436B"/>
    <w:rPr>
      <w:i/>
      <w:iCs/>
      <w:color w:val="404040" w:themeColor="text1" w:themeTint="BF"/>
    </w:rPr>
  </w:style>
  <w:style w:type="paragraph" w:styleId="ListParagraph">
    <w:name w:val="List Paragraph"/>
    <w:basedOn w:val="Normal"/>
    <w:uiPriority w:val="34"/>
    <w:qFormat/>
    <w:rsid w:val="009A436B"/>
    <w:pPr>
      <w:spacing w:after="160" w:line="278" w:lineRule="auto"/>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9A436B"/>
    <w:rPr>
      <w:i/>
      <w:iCs/>
      <w:color w:val="0F4761" w:themeColor="accent1" w:themeShade="BF"/>
    </w:rPr>
  </w:style>
  <w:style w:type="paragraph" w:styleId="IntenseQuote">
    <w:name w:val="Intense Quote"/>
    <w:basedOn w:val="Normal"/>
    <w:next w:val="Normal"/>
    <w:link w:val="IntenseQuoteChar"/>
    <w:uiPriority w:val="30"/>
    <w:qFormat/>
    <w:rsid w:val="009A436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A436B"/>
    <w:rPr>
      <w:i/>
      <w:iCs/>
      <w:color w:val="0F4761" w:themeColor="accent1" w:themeShade="BF"/>
    </w:rPr>
  </w:style>
  <w:style w:type="character" w:styleId="IntenseReference">
    <w:name w:val="Intense Reference"/>
    <w:basedOn w:val="DefaultParagraphFont"/>
    <w:uiPriority w:val="32"/>
    <w:qFormat/>
    <w:rsid w:val="009A43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BC862-19FC-4BC6-A8B8-771B06A02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MARINA-ANASTASIA KOTZAMANI</dc:creator>
  <cp:keywords/>
  <dc:description/>
  <cp:lastModifiedBy>MARINA-ANASTASIA KOTZAMANI</cp:lastModifiedBy>
  <cp:revision>2</cp:revision>
  <dcterms:created xsi:type="dcterms:W3CDTF">2024-12-12T11:27:00Z</dcterms:created>
  <dcterms:modified xsi:type="dcterms:W3CDTF">2024-12-12T11:27:00Z</dcterms:modified>
</cp:coreProperties>
</file>