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921" w:rsidRPr="0096077A" w:rsidRDefault="000C2921" w:rsidP="000C2921">
      <w:pPr>
        <w:jc w:val="center"/>
        <w:rPr>
          <w:rFonts w:cs="Times New Roman"/>
          <w:b/>
          <w:sz w:val="24"/>
          <w:szCs w:val="24"/>
          <w:lang w:val="el-GR"/>
        </w:rPr>
      </w:pPr>
      <w:r w:rsidRPr="0096077A">
        <w:rPr>
          <w:rFonts w:cs="Times New Roman"/>
          <w:b/>
          <w:sz w:val="24"/>
          <w:szCs w:val="24"/>
          <w:lang w:val="el-GR"/>
        </w:rPr>
        <w:t>Σκηνοθετικά Ρεύματα</w:t>
      </w:r>
    </w:p>
    <w:p w:rsidR="000C2921" w:rsidRPr="0096077A" w:rsidRDefault="000C2921" w:rsidP="000C2921">
      <w:pPr>
        <w:jc w:val="center"/>
        <w:rPr>
          <w:rFonts w:cs="Times New Roman"/>
          <w:b/>
          <w:sz w:val="24"/>
          <w:szCs w:val="24"/>
          <w:lang w:val="el-GR"/>
        </w:rPr>
      </w:pPr>
      <w:r>
        <w:rPr>
          <w:rFonts w:cs="Times New Roman"/>
          <w:b/>
          <w:sz w:val="24"/>
          <w:szCs w:val="24"/>
          <w:lang w:val="el-GR"/>
        </w:rPr>
        <w:t>Εξεταστική Σεπτεμβρίου 2021</w:t>
      </w:r>
    </w:p>
    <w:p w:rsidR="000C2921" w:rsidRDefault="000C2921" w:rsidP="000C2921">
      <w:pPr>
        <w:jc w:val="center"/>
        <w:rPr>
          <w:rFonts w:cs="Times New Roman"/>
          <w:b/>
          <w:sz w:val="24"/>
          <w:szCs w:val="24"/>
          <w:lang w:val="el-GR"/>
        </w:rPr>
      </w:pPr>
      <w:r w:rsidRPr="0096077A">
        <w:rPr>
          <w:rFonts w:cs="Times New Roman"/>
          <w:b/>
          <w:sz w:val="24"/>
          <w:szCs w:val="24"/>
          <w:lang w:val="el-GR"/>
        </w:rPr>
        <w:t>Διδάσκουσα</w:t>
      </w:r>
      <w:r w:rsidRPr="000C2921">
        <w:rPr>
          <w:rFonts w:cs="Times New Roman"/>
          <w:b/>
          <w:sz w:val="24"/>
          <w:szCs w:val="24"/>
          <w:lang w:val="el-GR"/>
        </w:rPr>
        <w:t>:</w:t>
      </w:r>
      <w:r w:rsidRPr="0096077A">
        <w:rPr>
          <w:rFonts w:cs="Times New Roman"/>
          <w:b/>
          <w:sz w:val="24"/>
          <w:szCs w:val="24"/>
          <w:lang w:val="el-GR"/>
        </w:rPr>
        <w:t xml:space="preserve"> Μαρίνα </w:t>
      </w:r>
      <w:proofErr w:type="spellStart"/>
      <w:r w:rsidRPr="0096077A">
        <w:rPr>
          <w:rFonts w:cs="Times New Roman"/>
          <w:b/>
          <w:sz w:val="24"/>
          <w:szCs w:val="24"/>
          <w:lang w:val="el-GR"/>
        </w:rPr>
        <w:t>Κοτζαμάνη</w:t>
      </w:r>
      <w:proofErr w:type="spellEnd"/>
    </w:p>
    <w:p w:rsidR="000C2921" w:rsidRDefault="000C2921" w:rsidP="000C2921">
      <w:pPr>
        <w:jc w:val="center"/>
        <w:rPr>
          <w:rFonts w:cs="Times New Roman"/>
          <w:b/>
          <w:sz w:val="24"/>
          <w:szCs w:val="24"/>
          <w:lang w:val="el-GR"/>
        </w:rPr>
      </w:pPr>
    </w:p>
    <w:p w:rsidR="000C2921" w:rsidRPr="000C2921" w:rsidRDefault="000C2921" w:rsidP="000C2921">
      <w:pPr>
        <w:rPr>
          <w:szCs w:val="24"/>
          <w:lang w:val="el-GR"/>
        </w:rPr>
      </w:pPr>
      <w:r w:rsidRPr="000C2921">
        <w:rPr>
          <w:szCs w:val="24"/>
          <w:lang w:val="el-GR"/>
        </w:rPr>
        <w:t xml:space="preserve">Το μάθημα θα εξεταστεί με τελική εργασία που θα αναρτηθεί στο </w:t>
      </w:r>
      <w:r w:rsidRPr="00AE43D3">
        <w:rPr>
          <w:szCs w:val="24"/>
        </w:rPr>
        <w:t>e</w:t>
      </w:r>
      <w:r w:rsidRPr="000C2921">
        <w:rPr>
          <w:szCs w:val="24"/>
          <w:lang w:val="el-GR"/>
        </w:rPr>
        <w:t>-</w:t>
      </w:r>
      <w:r w:rsidRPr="00AE43D3">
        <w:rPr>
          <w:szCs w:val="24"/>
        </w:rPr>
        <w:t>class</w:t>
      </w:r>
      <w:r w:rsidRPr="000C2921">
        <w:rPr>
          <w:szCs w:val="24"/>
          <w:lang w:val="el-GR"/>
        </w:rPr>
        <w:t xml:space="preserve"> στις </w:t>
      </w:r>
      <w:r>
        <w:rPr>
          <w:szCs w:val="24"/>
          <w:lang w:val="el-GR"/>
        </w:rPr>
        <w:t>14</w:t>
      </w:r>
      <w:r w:rsidRPr="000C2921">
        <w:rPr>
          <w:szCs w:val="24"/>
          <w:lang w:val="el-GR"/>
        </w:rPr>
        <w:t xml:space="preserve"> Σεπτεμβρίου.  Ημερομηνία παράδοσης της εργασίας: </w:t>
      </w:r>
      <w:r>
        <w:rPr>
          <w:szCs w:val="24"/>
          <w:lang w:val="el-GR"/>
        </w:rPr>
        <w:t>16</w:t>
      </w:r>
      <w:r w:rsidRPr="000C2921">
        <w:rPr>
          <w:szCs w:val="24"/>
          <w:lang w:val="el-GR"/>
        </w:rPr>
        <w:t xml:space="preserve"> Σεπτεμβρίου , 11.59 </w:t>
      </w:r>
      <w:proofErr w:type="spellStart"/>
      <w:r w:rsidRPr="000C2921">
        <w:rPr>
          <w:szCs w:val="24"/>
          <w:lang w:val="el-GR"/>
        </w:rPr>
        <w:t>μ.μ</w:t>
      </w:r>
      <w:proofErr w:type="spellEnd"/>
      <w:r w:rsidRPr="000C2921">
        <w:rPr>
          <w:szCs w:val="24"/>
          <w:lang w:val="el-GR"/>
        </w:rPr>
        <w:t xml:space="preserve">.  Αναρτάτε την εργασία στο </w:t>
      </w:r>
      <w:r>
        <w:rPr>
          <w:szCs w:val="24"/>
        </w:rPr>
        <w:t>e</w:t>
      </w:r>
      <w:r w:rsidRPr="000C2921">
        <w:rPr>
          <w:szCs w:val="24"/>
          <w:lang w:val="el-GR"/>
        </w:rPr>
        <w:t>-</w:t>
      </w:r>
      <w:r>
        <w:rPr>
          <w:szCs w:val="24"/>
        </w:rPr>
        <w:t>class</w:t>
      </w:r>
      <w:r w:rsidRPr="000C2921">
        <w:rPr>
          <w:szCs w:val="24"/>
          <w:lang w:val="el-GR"/>
        </w:rPr>
        <w:t xml:space="preserve">.   Ως τίτλο του αρχείου εισάγετε: Όνομα με κεφαλαία, </w:t>
      </w:r>
      <w:r>
        <w:rPr>
          <w:szCs w:val="24"/>
          <w:lang w:val="el-GR"/>
        </w:rPr>
        <w:t xml:space="preserve">ΣΚΗΝΟΘ. </w:t>
      </w:r>
      <w:r w:rsidRPr="000C2921">
        <w:rPr>
          <w:szCs w:val="24"/>
          <w:lang w:val="el-GR"/>
        </w:rPr>
        <w:t xml:space="preserve"> ΕΞΕΤΑΣΤΙΚΗ ΣΕΠΤ</w:t>
      </w:r>
      <w:r>
        <w:rPr>
          <w:szCs w:val="24"/>
          <w:lang w:val="el-GR"/>
        </w:rPr>
        <w:t xml:space="preserve"> 2021. Π.χ. ΠΑΠΑΔΟΠΟΥΛΟΣ ΣΚΗΝΟΘ.</w:t>
      </w:r>
      <w:r w:rsidRPr="000C2921">
        <w:rPr>
          <w:szCs w:val="24"/>
          <w:lang w:val="el-GR"/>
        </w:rPr>
        <w:t xml:space="preserve"> ΕΞΕΤΑΣΤΙΚΗ ΣΕΠΤ 2021.  Εάν παραδώσατε γραπτή εργασία στο μάθημα το </w:t>
      </w:r>
      <w:r>
        <w:rPr>
          <w:szCs w:val="24"/>
          <w:lang w:val="el-GR"/>
        </w:rPr>
        <w:t>χειμερινό</w:t>
      </w:r>
      <w:r w:rsidRPr="000C2921">
        <w:rPr>
          <w:szCs w:val="24"/>
          <w:lang w:val="el-GR"/>
        </w:rPr>
        <w:t xml:space="preserve"> εξάμηνο, μπορείτε μου το αναφέρετε και θα προσμετρηθεί θετικά.  </w:t>
      </w:r>
    </w:p>
    <w:p w:rsidR="000C2921" w:rsidRPr="000C2921" w:rsidRDefault="000C2921" w:rsidP="000C2921">
      <w:pPr>
        <w:rPr>
          <w:szCs w:val="24"/>
          <w:lang w:val="el-GR"/>
        </w:rPr>
      </w:pPr>
    </w:p>
    <w:p w:rsidR="000C2921" w:rsidRPr="000C2921" w:rsidRDefault="000C2921" w:rsidP="000C2921">
      <w:pPr>
        <w:rPr>
          <w:szCs w:val="24"/>
          <w:lang w:val="el-GR"/>
        </w:rPr>
      </w:pPr>
      <w:r w:rsidRPr="000C2921">
        <w:rPr>
          <w:szCs w:val="24"/>
          <w:lang w:val="el-GR"/>
        </w:rPr>
        <w:t xml:space="preserve">Παρακαλώ έχετε </w:t>
      </w:r>
      <w:proofErr w:type="spellStart"/>
      <w:r w:rsidRPr="000C2921">
        <w:rPr>
          <w:szCs w:val="24"/>
          <w:lang w:val="el-GR"/>
        </w:rPr>
        <w:t>υπ’όψιν</w:t>
      </w:r>
      <w:proofErr w:type="spellEnd"/>
      <w:r w:rsidRPr="000C2921">
        <w:rPr>
          <w:szCs w:val="24"/>
          <w:lang w:val="el-GR"/>
        </w:rPr>
        <w:t xml:space="preserve"> ότι στο </w:t>
      </w:r>
      <w:r>
        <w:rPr>
          <w:szCs w:val="24"/>
        </w:rPr>
        <w:t>e</w:t>
      </w:r>
      <w:r w:rsidRPr="000C2921">
        <w:rPr>
          <w:szCs w:val="24"/>
          <w:lang w:val="el-GR"/>
        </w:rPr>
        <w:t>-</w:t>
      </w:r>
      <w:r>
        <w:rPr>
          <w:szCs w:val="24"/>
        </w:rPr>
        <w:t>class</w:t>
      </w:r>
      <w:r w:rsidRPr="000C2921">
        <w:rPr>
          <w:szCs w:val="24"/>
          <w:lang w:val="el-GR"/>
        </w:rPr>
        <w:t xml:space="preserve"> υπάρχει εφαρμογή που ελέγχει την λογοκλοπή και το αποδεκτό όριο για κείμενα που δεν είναι δικά σας είναι 25%.  Εργασίες με ποσοστό αυτούσιας χρήσης κειμένων από το διαδίκτυο πάνω από 25% απορρίπτονται και έχουν ως συνέπεια μηδενική βαθμολογία του/της φοιτητή/</w:t>
      </w:r>
      <w:proofErr w:type="spellStart"/>
      <w:r w:rsidRPr="000C2921">
        <w:rPr>
          <w:szCs w:val="24"/>
          <w:lang w:val="el-GR"/>
        </w:rPr>
        <w:t>τριας</w:t>
      </w:r>
      <w:proofErr w:type="spellEnd"/>
      <w:r w:rsidRPr="000C2921">
        <w:rPr>
          <w:szCs w:val="24"/>
          <w:lang w:val="el-GR"/>
        </w:rPr>
        <w:t xml:space="preserve"> για το μάθημα.</w:t>
      </w:r>
    </w:p>
    <w:p w:rsidR="000C2921" w:rsidRPr="000C2921" w:rsidRDefault="000C2921" w:rsidP="000C2921">
      <w:pPr>
        <w:rPr>
          <w:szCs w:val="24"/>
          <w:lang w:val="el-GR"/>
        </w:rPr>
      </w:pPr>
    </w:p>
    <w:p w:rsidR="000C2921" w:rsidRPr="00AE43D3" w:rsidRDefault="000C2921" w:rsidP="000C2921">
      <w:pPr>
        <w:pStyle w:val="Heading2"/>
        <w:jc w:val="both"/>
        <w:rPr>
          <w:rFonts w:ascii="Times New Roman" w:hAnsi="Times New Roman"/>
          <w:szCs w:val="24"/>
          <w:u w:val="none"/>
        </w:rPr>
      </w:pPr>
      <w:r w:rsidRPr="00AE43D3">
        <w:rPr>
          <w:rFonts w:ascii="Times New Roman" w:hAnsi="Times New Roman"/>
          <w:szCs w:val="24"/>
          <w:u w:val="none"/>
        </w:rPr>
        <w:t xml:space="preserve">Η </w:t>
      </w:r>
      <w:r>
        <w:rPr>
          <w:rFonts w:ascii="Times New Roman" w:hAnsi="Times New Roman"/>
          <w:szCs w:val="24"/>
          <w:u w:val="none"/>
        </w:rPr>
        <w:t xml:space="preserve">τελική </w:t>
      </w:r>
      <w:r w:rsidRPr="00AE43D3">
        <w:rPr>
          <w:rFonts w:ascii="Times New Roman" w:hAnsi="Times New Roman"/>
          <w:szCs w:val="24"/>
          <w:u w:val="none"/>
        </w:rPr>
        <w:t>εργασία που θα σας δοθεί βασίζεται στην εξής ύλη:</w:t>
      </w:r>
    </w:p>
    <w:p w:rsidR="000C2921" w:rsidRPr="00AE43D3" w:rsidRDefault="000C2921" w:rsidP="000C2921">
      <w:pPr>
        <w:pStyle w:val="Heading2"/>
        <w:jc w:val="both"/>
        <w:rPr>
          <w:rFonts w:ascii="Times New Roman" w:hAnsi="Times New Roman"/>
          <w:szCs w:val="24"/>
          <w:u w:val="none"/>
        </w:rPr>
      </w:pPr>
    </w:p>
    <w:p w:rsidR="000C2921" w:rsidRPr="0096077A" w:rsidRDefault="000C2921" w:rsidP="000C2921">
      <w:pPr>
        <w:rPr>
          <w:rFonts w:cs="Times New Roman"/>
          <w:b/>
          <w:sz w:val="24"/>
          <w:szCs w:val="24"/>
          <w:lang w:val="el-GR"/>
        </w:rPr>
      </w:pPr>
    </w:p>
    <w:p w:rsidR="000C2921" w:rsidRPr="0096077A" w:rsidRDefault="000C2921" w:rsidP="000C2921">
      <w:pPr>
        <w:rPr>
          <w:rFonts w:cs="Times New Roman"/>
          <w:b/>
          <w:sz w:val="24"/>
          <w:szCs w:val="24"/>
          <w:lang w:val="el-GR"/>
        </w:rPr>
      </w:pPr>
      <w:r w:rsidRPr="0096077A">
        <w:rPr>
          <w:rFonts w:cs="Times New Roman"/>
          <w:b/>
          <w:sz w:val="24"/>
          <w:szCs w:val="24"/>
          <w:lang w:val="el-GR"/>
        </w:rPr>
        <w:t>Ύλη μαθήματος</w:t>
      </w:r>
    </w:p>
    <w:p w:rsidR="000C2921" w:rsidRPr="0096077A" w:rsidRDefault="000C2921" w:rsidP="000C2921">
      <w:pPr>
        <w:rPr>
          <w:rFonts w:cs="Times New Roman"/>
          <w:sz w:val="24"/>
          <w:szCs w:val="24"/>
          <w:lang w:val="el-GR"/>
        </w:rPr>
      </w:pPr>
    </w:p>
    <w:p w:rsidR="000C2921" w:rsidRPr="0096077A" w:rsidRDefault="000C2921" w:rsidP="000C292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077A">
        <w:rPr>
          <w:rFonts w:ascii="Times New Roman" w:hAnsi="Times New Roman" w:cs="Times New Roman"/>
          <w:sz w:val="24"/>
          <w:szCs w:val="24"/>
        </w:rPr>
        <w:t xml:space="preserve"> Νατουραλισμός και ανεξάρτητα θέατρα </w:t>
      </w:r>
    </w:p>
    <w:p w:rsidR="000C2921" w:rsidRPr="0096077A" w:rsidRDefault="000C2921" w:rsidP="000C292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6077A">
        <w:rPr>
          <w:rFonts w:ascii="Times New Roman" w:hAnsi="Times New Roman" w:cs="Times New Roman"/>
          <w:sz w:val="24"/>
          <w:szCs w:val="24"/>
          <w:lang w:val="en-US"/>
        </w:rPr>
        <w:t>Antoine</w:t>
      </w:r>
    </w:p>
    <w:p w:rsidR="000C2921" w:rsidRPr="0096077A" w:rsidRDefault="000C2921" w:rsidP="000C2921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96077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607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077A">
        <w:rPr>
          <w:rFonts w:ascii="Times New Roman" w:hAnsi="Times New Roman" w:cs="Times New Roman"/>
          <w:sz w:val="24"/>
          <w:szCs w:val="24"/>
          <w:lang w:val="en-US"/>
        </w:rPr>
        <w:t>Bablet</w:t>
      </w:r>
      <w:proofErr w:type="spellEnd"/>
      <w:r w:rsidRPr="0096077A">
        <w:rPr>
          <w:rFonts w:ascii="Times New Roman" w:hAnsi="Times New Roman" w:cs="Times New Roman"/>
          <w:sz w:val="24"/>
          <w:szCs w:val="24"/>
        </w:rPr>
        <w:t xml:space="preserve">, </w:t>
      </w:r>
      <w:r w:rsidRPr="0096077A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</w:t>
      </w:r>
      <w:r w:rsidRPr="0096077A">
        <w:rPr>
          <w:rFonts w:ascii="Times New Roman" w:hAnsi="Times New Roman" w:cs="Times New Roman"/>
          <w:sz w:val="24"/>
          <w:szCs w:val="24"/>
        </w:rPr>
        <w:t xml:space="preserve"> Ι 13-27</w:t>
      </w:r>
    </w:p>
    <w:p w:rsidR="000C2921" w:rsidRPr="0096077A" w:rsidRDefault="000C2921" w:rsidP="000C2921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96077A">
        <w:rPr>
          <w:rFonts w:ascii="Times New Roman" w:hAnsi="Times New Roman" w:cs="Times New Roman"/>
          <w:sz w:val="24"/>
          <w:szCs w:val="24"/>
          <w:lang w:val="en-US"/>
        </w:rPr>
        <w:t>Antoine</w:t>
      </w:r>
      <w:r w:rsidRPr="0096077A">
        <w:rPr>
          <w:rFonts w:ascii="Times New Roman" w:hAnsi="Times New Roman" w:cs="Times New Roman"/>
          <w:sz w:val="24"/>
          <w:szCs w:val="24"/>
        </w:rPr>
        <w:t xml:space="preserve">, “Το ελεύθερο θέατρο» στο </w:t>
      </w:r>
      <w:r w:rsidRPr="0096077A">
        <w:rPr>
          <w:rFonts w:ascii="Times New Roman" w:hAnsi="Times New Roman" w:cs="Times New Roman"/>
          <w:i/>
          <w:sz w:val="24"/>
          <w:szCs w:val="24"/>
        </w:rPr>
        <w:t>Από το θέατρο Τέχνης στην Τέχνη του θεάτρου</w:t>
      </w:r>
      <w:r w:rsidRPr="0096077A">
        <w:rPr>
          <w:rFonts w:ascii="Times New Roman" w:hAnsi="Times New Roman" w:cs="Times New Roman"/>
          <w:sz w:val="24"/>
          <w:szCs w:val="24"/>
        </w:rPr>
        <w:t>, 17-19</w:t>
      </w:r>
    </w:p>
    <w:p w:rsidR="000C2921" w:rsidRPr="0096077A" w:rsidRDefault="000C2921" w:rsidP="000C2921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96077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6077A">
        <w:rPr>
          <w:rFonts w:ascii="Times New Roman" w:hAnsi="Times New Roman" w:cs="Times New Roman"/>
          <w:sz w:val="24"/>
          <w:szCs w:val="24"/>
        </w:rPr>
        <w:t xml:space="preserve">. </w:t>
      </w:r>
      <w:r w:rsidRPr="0096077A">
        <w:rPr>
          <w:rFonts w:ascii="Times New Roman" w:hAnsi="Times New Roman" w:cs="Times New Roman"/>
          <w:sz w:val="24"/>
          <w:szCs w:val="24"/>
          <w:lang w:val="en-US"/>
        </w:rPr>
        <w:t>Zola</w:t>
      </w:r>
      <w:r w:rsidRPr="0096077A">
        <w:rPr>
          <w:rFonts w:ascii="Times New Roman" w:hAnsi="Times New Roman" w:cs="Times New Roman"/>
          <w:sz w:val="24"/>
          <w:szCs w:val="24"/>
        </w:rPr>
        <w:t xml:space="preserve">, “Ο νατουραλισμός» στο </w:t>
      </w:r>
      <w:r w:rsidRPr="0096077A">
        <w:rPr>
          <w:rFonts w:ascii="Times New Roman" w:hAnsi="Times New Roman" w:cs="Times New Roman"/>
          <w:i/>
          <w:sz w:val="24"/>
          <w:szCs w:val="24"/>
        </w:rPr>
        <w:t>Κείμενα για την κριτική και το θέατρο</w:t>
      </w:r>
    </w:p>
    <w:p w:rsidR="000C2921" w:rsidRPr="0096077A" w:rsidRDefault="000C2921" w:rsidP="000C2921">
      <w:pPr>
        <w:ind w:left="1080"/>
        <w:rPr>
          <w:rFonts w:cs="Times New Roman"/>
          <w:sz w:val="24"/>
          <w:szCs w:val="24"/>
          <w:lang w:val="el-GR"/>
        </w:rPr>
      </w:pPr>
      <w:proofErr w:type="spellStart"/>
      <w:proofErr w:type="gramStart"/>
      <w:r w:rsidRPr="0096077A">
        <w:rPr>
          <w:rFonts w:cs="Times New Roman"/>
          <w:sz w:val="24"/>
          <w:szCs w:val="24"/>
        </w:rPr>
        <w:t>Meyerhold</w:t>
      </w:r>
      <w:proofErr w:type="spellEnd"/>
      <w:r w:rsidRPr="0096077A">
        <w:rPr>
          <w:rFonts w:cs="Times New Roman"/>
          <w:sz w:val="24"/>
          <w:szCs w:val="24"/>
          <w:lang w:val="el-GR"/>
        </w:rPr>
        <w:t xml:space="preserve">, «Νατουραλιστικό θέατρο και θέατρο ατμόσφαιρας» στο </w:t>
      </w:r>
      <w:proofErr w:type="spellStart"/>
      <w:r w:rsidRPr="0096077A">
        <w:rPr>
          <w:rFonts w:cs="Times New Roman"/>
          <w:i/>
          <w:sz w:val="24"/>
          <w:szCs w:val="24"/>
          <w:lang w:val="el-GR"/>
        </w:rPr>
        <w:t>Μέγιερχολντ</w:t>
      </w:r>
      <w:proofErr w:type="spellEnd"/>
      <w:r w:rsidRPr="0096077A">
        <w:rPr>
          <w:rFonts w:cs="Times New Roman"/>
          <w:i/>
          <w:sz w:val="24"/>
          <w:szCs w:val="24"/>
          <w:lang w:val="el-GR"/>
        </w:rPr>
        <w:t>, Κείμενα για το θέατρο</w:t>
      </w:r>
      <w:r w:rsidRPr="0096077A">
        <w:rPr>
          <w:rFonts w:cs="Times New Roman"/>
          <w:sz w:val="24"/>
          <w:szCs w:val="24"/>
          <w:lang w:val="el-GR"/>
        </w:rPr>
        <w:t>, 51-64.</w:t>
      </w:r>
      <w:proofErr w:type="gramEnd"/>
    </w:p>
    <w:p w:rsidR="000C2921" w:rsidRPr="0096077A" w:rsidRDefault="000C2921" w:rsidP="000C292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0C2921" w:rsidRPr="0096077A" w:rsidRDefault="000C2921" w:rsidP="000C292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6077A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proofErr w:type="spellStart"/>
      <w:r w:rsidRPr="0096077A">
        <w:rPr>
          <w:rFonts w:ascii="Times New Roman" w:hAnsi="Times New Roman" w:cs="Times New Roman"/>
          <w:sz w:val="24"/>
          <w:szCs w:val="24"/>
          <w:lang w:val="en-US"/>
        </w:rPr>
        <w:t>Appia</w:t>
      </w:r>
      <w:proofErr w:type="spellEnd"/>
      <w:r w:rsidRPr="009607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77A">
        <w:rPr>
          <w:rFonts w:ascii="Times New Roman" w:hAnsi="Times New Roman" w:cs="Times New Roman"/>
          <w:sz w:val="24"/>
          <w:szCs w:val="24"/>
        </w:rPr>
        <w:t>και</w:t>
      </w:r>
      <w:r w:rsidRPr="0096077A">
        <w:rPr>
          <w:rFonts w:ascii="Times New Roman" w:hAnsi="Times New Roman" w:cs="Times New Roman"/>
          <w:sz w:val="24"/>
          <w:szCs w:val="24"/>
          <w:lang w:val="en-US"/>
        </w:rPr>
        <w:t xml:space="preserve"> E. G. Craig</w:t>
      </w:r>
    </w:p>
    <w:p w:rsidR="000C2921" w:rsidRPr="0096077A" w:rsidRDefault="000C2921" w:rsidP="000C292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96077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607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077A">
        <w:rPr>
          <w:rFonts w:ascii="Times New Roman" w:hAnsi="Times New Roman" w:cs="Times New Roman"/>
          <w:sz w:val="24"/>
          <w:szCs w:val="24"/>
          <w:lang w:val="en-US"/>
        </w:rPr>
        <w:t>Bablet</w:t>
      </w:r>
      <w:proofErr w:type="spellEnd"/>
      <w:r w:rsidRPr="0096077A">
        <w:rPr>
          <w:rFonts w:ascii="Times New Roman" w:hAnsi="Times New Roman" w:cs="Times New Roman"/>
          <w:sz w:val="24"/>
          <w:szCs w:val="24"/>
        </w:rPr>
        <w:t xml:space="preserve">, </w:t>
      </w:r>
      <w:r w:rsidRPr="0096077A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</w:t>
      </w:r>
      <w:r w:rsidRPr="0096077A">
        <w:rPr>
          <w:rFonts w:ascii="Times New Roman" w:hAnsi="Times New Roman" w:cs="Times New Roman"/>
          <w:sz w:val="24"/>
          <w:szCs w:val="24"/>
        </w:rPr>
        <w:t xml:space="preserve"> Ι 61-94</w:t>
      </w:r>
    </w:p>
    <w:p w:rsidR="000C2921" w:rsidRPr="0096077A" w:rsidRDefault="000C2921" w:rsidP="000C292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96077A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96077A">
        <w:rPr>
          <w:rFonts w:ascii="Times New Roman" w:hAnsi="Times New Roman" w:cs="Times New Roman"/>
          <w:sz w:val="24"/>
          <w:szCs w:val="24"/>
        </w:rPr>
        <w:t xml:space="preserve">. </w:t>
      </w:r>
      <w:r w:rsidRPr="0096077A">
        <w:rPr>
          <w:rFonts w:ascii="Times New Roman" w:hAnsi="Times New Roman" w:cs="Times New Roman"/>
          <w:sz w:val="24"/>
          <w:szCs w:val="24"/>
          <w:lang w:val="en-US"/>
        </w:rPr>
        <w:t>Simonson</w:t>
      </w:r>
      <w:r w:rsidRPr="0096077A">
        <w:rPr>
          <w:rFonts w:ascii="Times New Roman" w:hAnsi="Times New Roman" w:cs="Times New Roman"/>
          <w:sz w:val="24"/>
          <w:szCs w:val="24"/>
        </w:rPr>
        <w:t xml:space="preserve">, « Οι ιδέες του </w:t>
      </w:r>
      <w:proofErr w:type="spellStart"/>
      <w:r w:rsidRPr="0096077A">
        <w:rPr>
          <w:rFonts w:ascii="Times New Roman" w:hAnsi="Times New Roman" w:cs="Times New Roman"/>
          <w:sz w:val="24"/>
          <w:szCs w:val="24"/>
        </w:rPr>
        <w:t>ΑδόλφουΆππια</w:t>
      </w:r>
      <w:proofErr w:type="spellEnd"/>
      <w:r w:rsidRPr="0096077A">
        <w:rPr>
          <w:rFonts w:ascii="Times New Roman" w:hAnsi="Times New Roman" w:cs="Times New Roman"/>
          <w:sz w:val="24"/>
          <w:szCs w:val="24"/>
        </w:rPr>
        <w:t xml:space="preserve">» στο </w:t>
      </w:r>
      <w:r w:rsidRPr="0096077A">
        <w:rPr>
          <w:rFonts w:ascii="Times New Roman" w:hAnsi="Times New Roman" w:cs="Times New Roman"/>
          <w:i/>
          <w:sz w:val="24"/>
          <w:szCs w:val="24"/>
        </w:rPr>
        <w:t>Αρχιτέκτονες του σύγχρονου θεάτρου</w:t>
      </w:r>
      <w:r w:rsidRPr="0096077A">
        <w:rPr>
          <w:rFonts w:ascii="Times New Roman" w:hAnsi="Times New Roman" w:cs="Times New Roman"/>
          <w:sz w:val="24"/>
          <w:szCs w:val="24"/>
        </w:rPr>
        <w:t>, 165-190.</w:t>
      </w:r>
    </w:p>
    <w:p w:rsidR="000C2921" w:rsidRPr="0096077A" w:rsidRDefault="000C2921" w:rsidP="000C292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96077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607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077A">
        <w:rPr>
          <w:rFonts w:ascii="Times New Roman" w:hAnsi="Times New Roman" w:cs="Times New Roman"/>
          <w:sz w:val="24"/>
          <w:szCs w:val="24"/>
          <w:lang w:val="en-US"/>
        </w:rPr>
        <w:t>Appia</w:t>
      </w:r>
      <w:proofErr w:type="spellEnd"/>
      <w:r w:rsidRPr="0096077A">
        <w:rPr>
          <w:rFonts w:ascii="Times New Roman" w:hAnsi="Times New Roman" w:cs="Times New Roman"/>
          <w:sz w:val="24"/>
          <w:szCs w:val="24"/>
        </w:rPr>
        <w:t xml:space="preserve">, «Για μια αναθεώρηση της σκηνοθεσίας» στο </w:t>
      </w:r>
      <w:r w:rsidRPr="0096077A">
        <w:rPr>
          <w:rFonts w:ascii="Times New Roman" w:hAnsi="Times New Roman" w:cs="Times New Roman"/>
          <w:i/>
          <w:sz w:val="24"/>
          <w:szCs w:val="24"/>
        </w:rPr>
        <w:t>Από το θέατρο Τέχνης στην Τέχνη του θεάτρου</w:t>
      </w:r>
      <w:r w:rsidRPr="0096077A">
        <w:rPr>
          <w:rFonts w:ascii="Times New Roman" w:hAnsi="Times New Roman" w:cs="Times New Roman"/>
          <w:sz w:val="24"/>
          <w:szCs w:val="24"/>
        </w:rPr>
        <w:t>, 29-33.</w:t>
      </w:r>
    </w:p>
    <w:p w:rsidR="000C2921" w:rsidRPr="0096077A" w:rsidRDefault="000C2921" w:rsidP="000C292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96077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6077A">
        <w:rPr>
          <w:rFonts w:ascii="Times New Roman" w:hAnsi="Times New Roman" w:cs="Times New Roman"/>
          <w:sz w:val="24"/>
          <w:szCs w:val="24"/>
        </w:rPr>
        <w:t xml:space="preserve">. </w:t>
      </w:r>
      <w:r w:rsidRPr="0096077A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96077A">
        <w:rPr>
          <w:rFonts w:ascii="Times New Roman" w:hAnsi="Times New Roman" w:cs="Times New Roman"/>
          <w:sz w:val="24"/>
          <w:szCs w:val="24"/>
        </w:rPr>
        <w:t xml:space="preserve">. </w:t>
      </w:r>
      <w:r w:rsidRPr="0096077A">
        <w:rPr>
          <w:rFonts w:ascii="Times New Roman" w:hAnsi="Times New Roman" w:cs="Times New Roman"/>
          <w:sz w:val="24"/>
          <w:szCs w:val="24"/>
          <w:lang w:val="en-US"/>
        </w:rPr>
        <w:t>Craig</w:t>
      </w:r>
      <w:r w:rsidRPr="0096077A">
        <w:rPr>
          <w:rFonts w:ascii="Times New Roman" w:hAnsi="Times New Roman" w:cs="Times New Roman"/>
          <w:sz w:val="24"/>
          <w:szCs w:val="24"/>
        </w:rPr>
        <w:t xml:space="preserve">, «Η τέχνη του θεάτρου» στο </w:t>
      </w:r>
      <w:r w:rsidRPr="0096077A">
        <w:rPr>
          <w:rFonts w:ascii="Times New Roman" w:hAnsi="Times New Roman" w:cs="Times New Roman"/>
          <w:i/>
          <w:sz w:val="24"/>
          <w:szCs w:val="24"/>
        </w:rPr>
        <w:t>Αρχιτέκτονες</w:t>
      </w:r>
      <w:r w:rsidRPr="0096077A">
        <w:rPr>
          <w:rFonts w:ascii="Times New Roman" w:hAnsi="Times New Roman" w:cs="Times New Roman"/>
          <w:sz w:val="24"/>
          <w:szCs w:val="24"/>
        </w:rPr>
        <w:t xml:space="preserve"> …, 105-128.</w:t>
      </w:r>
    </w:p>
    <w:p w:rsidR="000C2921" w:rsidRPr="0096077A" w:rsidRDefault="000C2921" w:rsidP="000C292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0C2921" w:rsidRPr="0096077A" w:rsidRDefault="000C2921" w:rsidP="000C292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6077A">
        <w:rPr>
          <w:rFonts w:ascii="Times New Roman" w:hAnsi="Times New Roman" w:cs="Times New Roman"/>
          <w:sz w:val="24"/>
          <w:szCs w:val="24"/>
        </w:rPr>
        <w:t xml:space="preserve"> </w:t>
      </w:r>
      <w:r w:rsidRPr="0096077A">
        <w:rPr>
          <w:rFonts w:ascii="Times New Roman" w:hAnsi="Times New Roman" w:cs="Times New Roman"/>
          <w:sz w:val="24"/>
          <w:szCs w:val="24"/>
          <w:lang w:val="en-US"/>
        </w:rPr>
        <w:t>Max Reinhardt</w:t>
      </w:r>
    </w:p>
    <w:p w:rsidR="000C2921" w:rsidRPr="0096077A" w:rsidRDefault="000C2921" w:rsidP="000C292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96077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607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077A">
        <w:rPr>
          <w:rFonts w:ascii="Times New Roman" w:hAnsi="Times New Roman" w:cs="Times New Roman"/>
          <w:sz w:val="24"/>
          <w:szCs w:val="24"/>
          <w:lang w:val="en-US"/>
        </w:rPr>
        <w:t>Bablet</w:t>
      </w:r>
      <w:proofErr w:type="spellEnd"/>
      <w:r w:rsidRPr="0096077A">
        <w:rPr>
          <w:rFonts w:ascii="Times New Roman" w:hAnsi="Times New Roman" w:cs="Times New Roman"/>
          <w:sz w:val="24"/>
          <w:szCs w:val="24"/>
        </w:rPr>
        <w:t xml:space="preserve">, </w:t>
      </w:r>
      <w:r w:rsidRPr="0096077A">
        <w:rPr>
          <w:rFonts w:ascii="Times New Roman" w:hAnsi="Times New Roman" w:cs="Times New Roman"/>
          <w:i/>
          <w:sz w:val="24"/>
          <w:szCs w:val="24"/>
        </w:rPr>
        <w:t xml:space="preserve">Ιστορία της Σύγχρονης Σκηνοθεσίας </w:t>
      </w:r>
      <w:r w:rsidRPr="0096077A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96077A">
        <w:rPr>
          <w:rFonts w:ascii="Times New Roman" w:hAnsi="Times New Roman" w:cs="Times New Roman"/>
          <w:sz w:val="24"/>
          <w:szCs w:val="24"/>
        </w:rPr>
        <w:t>, 111-118.</w:t>
      </w:r>
    </w:p>
    <w:p w:rsidR="000C2921" w:rsidRPr="0096077A" w:rsidRDefault="000C2921" w:rsidP="000C292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6077A">
        <w:rPr>
          <w:rFonts w:ascii="Times New Roman" w:hAnsi="Times New Roman" w:cs="Times New Roman"/>
          <w:sz w:val="24"/>
          <w:szCs w:val="24"/>
          <w:lang w:val="en-US"/>
        </w:rPr>
        <w:t>Reinhardt</w:t>
      </w:r>
      <w:r w:rsidRPr="0096077A">
        <w:rPr>
          <w:rFonts w:ascii="Times New Roman" w:hAnsi="Times New Roman" w:cs="Times New Roman"/>
          <w:sz w:val="24"/>
          <w:szCs w:val="24"/>
        </w:rPr>
        <w:t xml:space="preserve">, «Περί ηθοποιού» στο </w:t>
      </w:r>
      <w:r w:rsidRPr="0096077A">
        <w:rPr>
          <w:rFonts w:ascii="Times New Roman" w:hAnsi="Times New Roman" w:cs="Times New Roman"/>
          <w:i/>
          <w:sz w:val="24"/>
          <w:szCs w:val="24"/>
        </w:rPr>
        <w:t>Από το θέατρο Τέχνης</w:t>
      </w:r>
      <w:r w:rsidRPr="0096077A">
        <w:rPr>
          <w:rFonts w:ascii="Times New Roman" w:hAnsi="Times New Roman" w:cs="Times New Roman"/>
          <w:sz w:val="24"/>
          <w:szCs w:val="24"/>
        </w:rPr>
        <w:t xml:space="preserve"> …, 70-75.</w:t>
      </w:r>
      <w:proofErr w:type="gramEnd"/>
    </w:p>
    <w:p w:rsidR="000C2921" w:rsidRPr="0096077A" w:rsidRDefault="000C2921" w:rsidP="000C292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0C2921" w:rsidRPr="0096077A" w:rsidRDefault="000C2921" w:rsidP="000C2921">
      <w:pPr>
        <w:rPr>
          <w:rFonts w:cs="Times New Roman"/>
          <w:sz w:val="24"/>
          <w:szCs w:val="24"/>
          <w:lang w:val="el-GR"/>
        </w:rPr>
      </w:pPr>
      <w:r w:rsidRPr="0096077A">
        <w:rPr>
          <w:rFonts w:cs="Times New Roman"/>
          <w:sz w:val="24"/>
          <w:szCs w:val="24"/>
          <w:lang w:val="el-GR"/>
        </w:rPr>
        <w:t xml:space="preserve">4 και 5  </w:t>
      </w:r>
      <w:r w:rsidRPr="0096077A">
        <w:rPr>
          <w:rFonts w:cs="Times New Roman"/>
          <w:sz w:val="24"/>
          <w:szCs w:val="24"/>
        </w:rPr>
        <w:t>V</w:t>
      </w:r>
      <w:r w:rsidRPr="0096077A">
        <w:rPr>
          <w:rFonts w:cs="Times New Roman"/>
          <w:sz w:val="24"/>
          <w:szCs w:val="24"/>
          <w:lang w:val="el-GR"/>
        </w:rPr>
        <w:t xml:space="preserve">. </w:t>
      </w:r>
      <w:proofErr w:type="spellStart"/>
      <w:r w:rsidRPr="0096077A">
        <w:rPr>
          <w:rFonts w:cs="Times New Roman"/>
          <w:sz w:val="24"/>
          <w:szCs w:val="24"/>
        </w:rPr>
        <w:t>Meyerhold</w:t>
      </w:r>
      <w:proofErr w:type="spellEnd"/>
      <w:r w:rsidRPr="0096077A">
        <w:rPr>
          <w:rFonts w:cs="Times New Roman"/>
          <w:sz w:val="24"/>
          <w:szCs w:val="24"/>
          <w:lang w:val="el-GR"/>
        </w:rPr>
        <w:t xml:space="preserve"> (πριν και μετά την Ρωσική επανάσταση)</w:t>
      </w:r>
    </w:p>
    <w:p w:rsidR="000C2921" w:rsidRPr="0096077A" w:rsidRDefault="000C2921" w:rsidP="000C292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96077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607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077A">
        <w:rPr>
          <w:rFonts w:ascii="Times New Roman" w:hAnsi="Times New Roman" w:cs="Times New Roman"/>
          <w:sz w:val="24"/>
          <w:szCs w:val="24"/>
          <w:lang w:val="en-US"/>
        </w:rPr>
        <w:t>Bablet</w:t>
      </w:r>
      <w:proofErr w:type="spellEnd"/>
      <w:r w:rsidRPr="0096077A">
        <w:rPr>
          <w:rFonts w:ascii="Times New Roman" w:hAnsi="Times New Roman" w:cs="Times New Roman"/>
          <w:sz w:val="24"/>
          <w:szCs w:val="24"/>
        </w:rPr>
        <w:t xml:space="preserve">, </w:t>
      </w:r>
      <w:r w:rsidRPr="0096077A">
        <w:rPr>
          <w:rFonts w:ascii="Times New Roman" w:hAnsi="Times New Roman" w:cs="Times New Roman"/>
          <w:i/>
          <w:sz w:val="24"/>
          <w:szCs w:val="24"/>
        </w:rPr>
        <w:t xml:space="preserve">Ιστορία της Σύγχρονης Σκηνοθεσίας </w:t>
      </w:r>
      <w:r w:rsidRPr="0096077A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96077A">
        <w:rPr>
          <w:rFonts w:ascii="Times New Roman" w:hAnsi="Times New Roman" w:cs="Times New Roman"/>
          <w:sz w:val="24"/>
          <w:szCs w:val="24"/>
        </w:rPr>
        <w:t>, 99-104</w:t>
      </w:r>
    </w:p>
    <w:p w:rsidR="000C2921" w:rsidRPr="0096077A" w:rsidRDefault="000C2921" w:rsidP="000C292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6077A">
        <w:rPr>
          <w:rFonts w:ascii="Times New Roman" w:hAnsi="Times New Roman" w:cs="Times New Roman"/>
          <w:sz w:val="24"/>
          <w:szCs w:val="24"/>
          <w:lang w:val="en-US"/>
        </w:rPr>
        <w:t>Jomaron</w:t>
      </w:r>
      <w:proofErr w:type="spellEnd"/>
      <w:r w:rsidRPr="0096077A">
        <w:rPr>
          <w:rFonts w:ascii="Times New Roman" w:hAnsi="Times New Roman" w:cs="Times New Roman"/>
          <w:sz w:val="24"/>
          <w:szCs w:val="24"/>
        </w:rPr>
        <w:t xml:space="preserve">, </w:t>
      </w:r>
      <w:r w:rsidRPr="0096077A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 ΙΙ</w:t>
      </w:r>
      <w:r w:rsidRPr="0096077A">
        <w:rPr>
          <w:rFonts w:ascii="Times New Roman" w:hAnsi="Times New Roman" w:cs="Times New Roman"/>
          <w:sz w:val="24"/>
          <w:szCs w:val="24"/>
        </w:rPr>
        <w:t>, 81-124.</w:t>
      </w:r>
      <w:proofErr w:type="gramEnd"/>
    </w:p>
    <w:p w:rsidR="000C2921" w:rsidRPr="0096077A" w:rsidRDefault="000C2921" w:rsidP="000C292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6077A">
        <w:rPr>
          <w:rFonts w:ascii="Times New Roman" w:hAnsi="Times New Roman" w:cs="Times New Roman"/>
          <w:sz w:val="24"/>
          <w:szCs w:val="24"/>
          <w:lang w:val="en-US"/>
        </w:rPr>
        <w:t>Meyerhold</w:t>
      </w:r>
      <w:proofErr w:type="spellEnd"/>
      <w:r w:rsidRPr="0096077A">
        <w:rPr>
          <w:rFonts w:ascii="Times New Roman" w:hAnsi="Times New Roman" w:cs="Times New Roman"/>
          <w:sz w:val="24"/>
          <w:szCs w:val="24"/>
        </w:rPr>
        <w:t xml:space="preserve">, Νατουραλιστικό θέατρο και Θέατρο ατμόσφαιρας, στο </w:t>
      </w:r>
      <w:proofErr w:type="spellStart"/>
      <w:r w:rsidRPr="0096077A">
        <w:rPr>
          <w:rFonts w:ascii="Times New Roman" w:hAnsi="Times New Roman" w:cs="Times New Roman"/>
          <w:sz w:val="24"/>
          <w:szCs w:val="24"/>
        </w:rPr>
        <w:t>Μέγιερχολντ</w:t>
      </w:r>
      <w:proofErr w:type="spellEnd"/>
      <w:r w:rsidRPr="0096077A">
        <w:rPr>
          <w:rFonts w:ascii="Times New Roman" w:hAnsi="Times New Roman" w:cs="Times New Roman"/>
          <w:sz w:val="24"/>
          <w:szCs w:val="24"/>
        </w:rPr>
        <w:t>, Κείμενα για το θέατρο, 40-51 και 121-150.</w:t>
      </w:r>
      <w:proofErr w:type="gramEnd"/>
    </w:p>
    <w:p w:rsidR="000C2921" w:rsidRPr="0096077A" w:rsidRDefault="000C2921" w:rsidP="000C292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0C2921" w:rsidRPr="0096077A" w:rsidRDefault="000C2921" w:rsidP="000C2921">
      <w:pPr>
        <w:rPr>
          <w:rFonts w:cs="Times New Roman"/>
          <w:b/>
          <w:sz w:val="24"/>
          <w:szCs w:val="24"/>
          <w:lang w:val="el-GR"/>
        </w:rPr>
      </w:pPr>
    </w:p>
    <w:p w:rsidR="000C2921" w:rsidRPr="0096077A" w:rsidRDefault="000C2921" w:rsidP="000C2921">
      <w:pPr>
        <w:rPr>
          <w:rFonts w:cs="Times New Roman"/>
          <w:b/>
          <w:sz w:val="24"/>
          <w:szCs w:val="24"/>
        </w:rPr>
      </w:pPr>
      <w:proofErr w:type="spellStart"/>
      <w:r w:rsidRPr="0096077A">
        <w:rPr>
          <w:rFonts w:cs="Times New Roman"/>
          <w:b/>
          <w:sz w:val="24"/>
          <w:szCs w:val="24"/>
        </w:rPr>
        <w:t>Συνιστώμενη</w:t>
      </w:r>
      <w:proofErr w:type="spellEnd"/>
      <w:r w:rsidRPr="0096077A">
        <w:rPr>
          <w:rFonts w:cs="Times New Roman"/>
          <w:b/>
          <w:sz w:val="24"/>
          <w:szCs w:val="24"/>
        </w:rPr>
        <w:t xml:space="preserve"> </w:t>
      </w:r>
      <w:proofErr w:type="spellStart"/>
      <w:r w:rsidRPr="0096077A">
        <w:rPr>
          <w:rFonts w:cs="Times New Roman"/>
          <w:b/>
          <w:sz w:val="24"/>
          <w:szCs w:val="24"/>
        </w:rPr>
        <w:t>βιβλιογραφία</w:t>
      </w:r>
      <w:proofErr w:type="spellEnd"/>
    </w:p>
    <w:p w:rsidR="000C2921" w:rsidRPr="0096077A" w:rsidRDefault="000C2921" w:rsidP="000C2921">
      <w:pPr>
        <w:rPr>
          <w:rFonts w:cs="Times New Roman"/>
          <w:b/>
          <w:sz w:val="24"/>
          <w:szCs w:val="24"/>
        </w:rPr>
      </w:pPr>
    </w:p>
    <w:p w:rsidR="000C2921" w:rsidRPr="0096077A" w:rsidRDefault="000C2921" w:rsidP="000C2921">
      <w:pPr>
        <w:pStyle w:val="ListParagraph"/>
        <w:numPr>
          <w:ilvl w:val="0"/>
          <w:numId w:val="3"/>
        </w:numPr>
        <w:spacing w:after="0" w:line="288" w:lineRule="auto"/>
        <w:ind w:right="254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6077A">
        <w:rPr>
          <w:rFonts w:ascii="Times New Roman" w:hAnsi="Times New Roman" w:cs="Times New Roman"/>
          <w:sz w:val="24"/>
          <w:szCs w:val="24"/>
        </w:rPr>
        <w:t>Bablet</w:t>
      </w:r>
      <w:proofErr w:type="spellEnd"/>
      <w:r w:rsidRPr="0096077A">
        <w:rPr>
          <w:rFonts w:ascii="Times New Roman" w:hAnsi="Times New Roman" w:cs="Times New Roman"/>
          <w:sz w:val="24"/>
          <w:szCs w:val="24"/>
        </w:rPr>
        <w:t xml:space="preserve">, D. (2008).  </w:t>
      </w:r>
      <w:r w:rsidRPr="0096077A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 Ι</w:t>
      </w:r>
      <w:r w:rsidRPr="0096077A">
        <w:rPr>
          <w:rFonts w:ascii="Times New Roman" w:hAnsi="Times New Roman" w:cs="Times New Roman"/>
          <w:sz w:val="24"/>
          <w:szCs w:val="24"/>
        </w:rPr>
        <w:t xml:space="preserve"> (1887-1914), μετάφραση: Δ. Κωνσταντινίδης.  Θεσσαλονίκη</w:t>
      </w:r>
      <w:r w:rsidRPr="0096077A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 w:rsidRPr="0096077A">
        <w:rPr>
          <w:rFonts w:ascii="Times New Roman" w:hAnsi="Times New Roman" w:cs="Times New Roman"/>
          <w:sz w:val="24"/>
          <w:szCs w:val="24"/>
        </w:rPr>
        <w:t>UniversityStudioPress</w:t>
      </w:r>
      <w:proofErr w:type="spellEnd"/>
      <w:r w:rsidRPr="0096077A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0C2921" w:rsidRPr="0096077A" w:rsidRDefault="000C2921" w:rsidP="000C2921">
      <w:pPr>
        <w:pStyle w:val="ListParagraph"/>
        <w:numPr>
          <w:ilvl w:val="0"/>
          <w:numId w:val="4"/>
        </w:numPr>
        <w:spacing w:after="0" w:line="288" w:lineRule="auto"/>
        <w:ind w:left="357" w:right="25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96077A">
        <w:rPr>
          <w:rFonts w:ascii="Times New Roman" w:hAnsi="Times New Roman" w:cs="Times New Roman"/>
          <w:sz w:val="24"/>
          <w:szCs w:val="24"/>
          <w:lang w:val="de-DE"/>
        </w:rPr>
        <w:t>Beardsley</w:t>
      </w:r>
      <w:r w:rsidRPr="0096077A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96077A">
        <w:rPr>
          <w:rFonts w:ascii="Times New Roman" w:hAnsi="Times New Roman" w:cs="Times New Roman"/>
          <w:sz w:val="24"/>
          <w:szCs w:val="24"/>
        </w:rPr>
        <w:t>Μonroe</w:t>
      </w:r>
      <w:proofErr w:type="spellEnd"/>
      <w:r w:rsidRPr="0096077A">
        <w:rPr>
          <w:rFonts w:ascii="Times New Roman" w:hAnsi="Times New Roman" w:cs="Times New Roman"/>
          <w:sz w:val="24"/>
          <w:szCs w:val="24"/>
        </w:rPr>
        <w:t xml:space="preserve">(1989). </w:t>
      </w:r>
      <w:r w:rsidRPr="0096077A">
        <w:rPr>
          <w:rFonts w:ascii="Times New Roman" w:hAnsi="Times New Roman" w:cs="Times New Roman"/>
          <w:i/>
          <w:sz w:val="24"/>
          <w:szCs w:val="24"/>
        </w:rPr>
        <w:t xml:space="preserve">Ιστορία των αισθητικών θεωριών. </w:t>
      </w:r>
      <w:r w:rsidRPr="0096077A">
        <w:rPr>
          <w:rFonts w:ascii="Times New Roman" w:hAnsi="Times New Roman" w:cs="Times New Roman"/>
          <w:sz w:val="24"/>
          <w:szCs w:val="24"/>
        </w:rPr>
        <w:t>Αθήνα</w:t>
      </w:r>
      <w:r w:rsidRPr="0096077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96077A">
        <w:rPr>
          <w:rFonts w:ascii="Times New Roman" w:hAnsi="Times New Roman" w:cs="Times New Roman"/>
          <w:sz w:val="24"/>
          <w:szCs w:val="24"/>
        </w:rPr>
        <w:t>Νεφέλη</w:t>
      </w:r>
      <w:r w:rsidRPr="0096077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C2921" w:rsidRPr="0096077A" w:rsidRDefault="000C2921" w:rsidP="000C2921">
      <w:pPr>
        <w:pStyle w:val="ListParagraph"/>
        <w:numPr>
          <w:ilvl w:val="0"/>
          <w:numId w:val="3"/>
        </w:numPr>
        <w:spacing w:after="0" w:line="288" w:lineRule="auto"/>
        <w:ind w:right="254"/>
        <w:rPr>
          <w:rFonts w:ascii="Times New Roman" w:hAnsi="Times New Roman" w:cs="Times New Roman"/>
          <w:sz w:val="24"/>
          <w:szCs w:val="24"/>
          <w:lang w:val="en-GB"/>
        </w:rPr>
      </w:pPr>
      <w:r w:rsidRPr="0096077A">
        <w:rPr>
          <w:rFonts w:ascii="Times New Roman" w:hAnsi="Times New Roman" w:cs="Times New Roman"/>
          <w:sz w:val="24"/>
          <w:szCs w:val="24"/>
          <w:lang w:val="en-US"/>
        </w:rPr>
        <w:t>Braun, E. (1982)</w:t>
      </w:r>
      <w:r w:rsidRPr="0096077A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96077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Pr="009607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Director and the Stage</w:t>
      </w:r>
      <w:r w:rsidRPr="0096077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6077A">
        <w:rPr>
          <w:rFonts w:ascii="Times New Roman" w:hAnsi="Times New Roman" w:cs="Times New Roman"/>
          <w:sz w:val="24"/>
          <w:szCs w:val="24"/>
        </w:rPr>
        <w:t>London</w:t>
      </w:r>
      <w:proofErr w:type="spellEnd"/>
      <w:r w:rsidRPr="0096077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6077A">
        <w:rPr>
          <w:rFonts w:ascii="Times New Roman" w:hAnsi="Times New Roman" w:cs="Times New Roman"/>
          <w:sz w:val="24"/>
          <w:szCs w:val="24"/>
        </w:rPr>
        <w:t>Methuen</w:t>
      </w:r>
      <w:proofErr w:type="spellEnd"/>
      <w:r w:rsidRPr="009607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2921" w:rsidRPr="0096077A" w:rsidRDefault="000C2921" w:rsidP="000C2921">
      <w:pPr>
        <w:pStyle w:val="ListParagraph"/>
        <w:numPr>
          <w:ilvl w:val="0"/>
          <w:numId w:val="3"/>
        </w:numPr>
        <w:spacing w:after="0" w:line="288" w:lineRule="auto"/>
        <w:ind w:right="254"/>
        <w:rPr>
          <w:rFonts w:ascii="Times New Roman" w:hAnsi="Times New Roman" w:cs="Times New Roman"/>
          <w:sz w:val="24"/>
          <w:szCs w:val="24"/>
          <w:lang w:val="en-GB"/>
        </w:rPr>
      </w:pPr>
      <w:r w:rsidRPr="0096077A">
        <w:rPr>
          <w:rFonts w:ascii="Times New Roman" w:hAnsi="Times New Roman" w:cs="Times New Roman"/>
          <w:sz w:val="24"/>
          <w:szCs w:val="24"/>
          <w:lang w:val="en-US"/>
        </w:rPr>
        <w:t xml:space="preserve">Braun, Ed. (1995) </w:t>
      </w:r>
      <w:proofErr w:type="spellStart"/>
      <w:r w:rsidRPr="0096077A">
        <w:rPr>
          <w:rFonts w:ascii="Times New Roman" w:hAnsi="Times New Roman" w:cs="Times New Roman"/>
          <w:sz w:val="24"/>
          <w:szCs w:val="24"/>
          <w:lang w:val="en-US"/>
        </w:rPr>
        <w:t>Meyerhold</w:t>
      </w:r>
      <w:proofErr w:type="spellEnd"/>
      <w:r w:rsidRPr="0096077A">
        <w:rPr>
          <w:rFonts w:ascii="Times New Roman" w:hAnsi="Times New Roman" w:cs="Times New Roman"/>
          <w:sz w:val="24"/>
          <w:szCs w:val="24"/>
          <w:lang w:val="en-US"/>
        </w:rPr>
        <w:t>: A Revolution in the Theater.  London: Methuen.</w:t>
      </w:r>
    </w:p>
    <w:p w:rsidR="000C2921" w:rsidRPr="0096077A" w:rsidRDefault="000C2921" w:rsidP="000C2921">
      <w:pPr>
        <w:pStyle w:val="ListParagraph"/>
        <w:numPr>
          <w:ilvl w:val="0"/>
          <w:numId w:val="3"/>
        </w:numPr>
        <w:spacing w:after="0" w:line="288" w:lineRule="auto"/>
        <w:ind w:right="254"/>
        <w:rPr>
          <w:rFonts w:ascii="Times New Roman" w:hAnsi="Times New Roman" w:cs="Times New Roman"/>
          <w:sz w:val="24"/>
          <w:szCs w:val="24"/>
          <w:lang w:val="en-US"/>
        </w:rPr>
      </w:pPr>
      <w:r w:rsidRPr="0096077A">
        <w:rPr>
          <w:rFonts w:ascii="Times New Roman" w:hAnsi="Times New Roman" w:cs="Times New Roman"/>
          <w:sz w:val="24"/>
          <w:szCs w:val="24"/>
          <w:lang w:val="en-US"/>
        </w:rPr>
        <w:t xml:space="preserve">Braun, Ed. (2016) </w:t>
      </w:r>
      <w:proofErr w:type="spellStart"/>
      <w:r w:rsidRPr="0096077A">
        <w:rPr>
          <w:rFonts w:ascii="Times New Roman" w:hAnsi="Times New Roman" w:cs="Times New Roman"/>
          <w:sz w:val="24"/>
          <w:szCs w:val="24"/>
          <w:lang w:val="en-US"/>
        </w:rPr>
        <w:t>Meyerhold</w:t>
      </w:r>
      <w:proofErr w:type="spellEnd"/>
      <w:r w:rsidRPr="0096077A">
        <w:rPr>
          <w:rFonts w:ascii="Times New Roman" w:hAnsi="Times New Roman" w:cs="Times New Roman"/>
          <w:sz w:val="24"/>
          <w:szCs w:val="24"/>
          <w:lang w:val="en-US"/>
        </w:rPr>
        <w:t xml:space="preserve"> on Theater.  London: Methuen.</w:t>
      </w:r>
    </w:p>
    <w:p w:rsidR="000C2921" w:rsidRPr="0096077A" w:rsidRDefault="000C2921" w:rsidP="000C2921">
      <w:pPr>
        <w:pStyle w:val="ListParagraph"/>
        <w:numPr>
          <w:ilvl w:val="0"/>
          <w:numId w:val="3"/>
        </w:numPr>
        <w:spacing w:after="0" w:line="288" w:lineRule="auto"/>
        <w:ind w:right="25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6077A">
        <w:rPr>
          <w:rFonts w:ascii="Times New Roman" w:hAnsi="Times New Roman" w:cs="Times New Roman"/>
          <w:sz w:val="24"/>
          <w:szCs w:val="24"/>
          <w:lang w:val="en-US"/>
        </w:rPr>
        <w:t>Clothia</w:t>
      </w:r>
      <w:proofErr w:type="spellEnd"/>
      <w:r w:rsidRPr="0096077A">
        <w:rPr>
          <w:rFonts w:ascii="Times New Roman" w:hAnsi="Times New Roman" w:cs="Times New Roman"/>
          <w:sz w:val="24"/>
          <w:szCs w:val="24"/>
          <w:lang w:val="en-US"/>
        </w:rPr>
        <w:t>, J. and Ch. Innes (1991) A. Antoine.  Cambridge: Cambridge University Press.</w:t>
      </w:r>
    </w:p>
    <w:p w:rsidR="000C2921" w:rsidRPr="0096077A" w:rsidRDefault="000C2921" w:rsidP="000C2921">
      <w:pPr>
        <w:pStyle w:val="ListParagraph"/>
        <w:numPr>
          <w:ilvl w:val="0"/>
          <w:numId w:val="3"/>
        </w:numPr>
        <w:spacing w:after="0" w:line="288" w:lineRule="auto"/>
        <w:ind w:right="254"/>
        <w:rPr>
          <w:rFonts w:ascii="Times New Roman" w:hAnsi="Times New Roman" w:cs="Times New Roman"/>
          <w:sz w:val="24"/>
          <w:szCs w:val="24"/>
          <w:lang w:val="en-US"/>
        </w:rPr>
      </w:pPr>
      <w:r w:rsidRPr="0096077A">
        <w:rPr>
          <w:rFonts w:ascii="Times New Roman" w:hAnsi="Times New Roman" w:cs="Times New Roman"/>
          <w:sz w:val="24"/>
          <w:szCs w:val="24"/>
          <w:lang w:val="en-US"/>
        </w:rPr>
        <w:t>Drain</w:t>
      </w:r>
      <w:r w:rsidRPr="0096077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96077A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96077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96077A">
        <w:rPr>
          <w:rFonts w:ascii="Times New Roman" w:hAnsi="Times New Roman" w:cs="Times New Roman"/>
          <w:sz w:val="24"/>
          <w:szCs w:val="24"/>
          <w:lang w:val="en-US"/>
        </w:rPr>
        <w:t>ed</w:t>
      </w:r>
      <w:proofErr w:type="spellEnd"/>
      <w:r w:rsidRPr="0096077A">
        <w:rPr>
          <w:rFonts w:ascii="Times New Roman" w:hAnsi="Times New Roman" w:cs="Times New Roman"/>
          <w:sz w:val="24"/>
          <w:szCs w:val="24"/>
          <w:lang w:val="en-GB"/>
        </w:rPr>
        <w:t xml:space="preserve">. (1995). </w:t>
      </w:r>
      <w:r w:rsidRPr="0096077A">
        <w:rPr>
          <w:rFonts w:ascii="Times New Roman" w:hAnsi="Times New Roman" w:cs="Times New Roman"/>
          <w:i/>
          <w:sz w:val="24"/>
          <w:szCs w:val="24"/>
          <w:lang w:val="en-US"/>
        </w:rPr>
        <w:t>Twentieth-Century Theatre: A Sourcebook</w:t>
      </w:r>
      <w:r w:rsidRPr="0096077A">
        <w:rPr>
          <w:rFonts w:ascii="Times New Roman" w:hAnsi="Times New Roman" w:cs="Times New Roman"/>
          <w:sz w:val="24"/>
          <w:szCs w:val="24"/>
          <w:lang w:val="en-US"/>
        </w:rPr>
        <w:t xml:space="preserve">. London and New York: </w:t>
      </w:r>
      <w:proofErr w:type="spellStart"/>
      <w:r w:rsidRPr="0096077A">
        <w:rPr>
          <w:rFonts w:ascii="Times New Roman" w:hAnsi="Times New Roman" w:cs="Times New Roman"/>
          <w:sz w:val="24"/>
          <w:szCs w:val="24"/>
          <w:lang w:val="en-US"/>
        </w:rPr>
        <w:t>Routledge</w:t>
      </w:r>
      <w:proofErr w:type="spellEnd"/>
      <w:r w:rsidRPr="0096077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C2921" w:rsidRPr="0096077A" w:rsidRDefault="000C2921" w:rsidP="000C2921">
      <w:pPr>
        <w:pStyle w:val="ListParagraph"/>
        <w:numPr>
          <w:ilvl w:val="0"/>
          <w:numId w:val="3"/>
        </w:numPr>
        <w:spacing w:after="0" w:line="288" w:lineRule="auto"/>
        <w:ind w:right="254"/>
        <w:rPr>
          <w:rFonts w:ascii="Times New Roman" w:hAnsi="Times New Roman" w:cs="Times New Roman"/>
          <w:sz w:val="24"/>
          <w:szCs w:val="24"/>
        </w:rPr>
      </w:pPr>
      <w:proofErr w:type="spellStart"/>
      <w:r w:rsidRPr="0096077A">
        <w:rPr>
          <w:rFonts w:ascii="Times New Roman" w:hAnsi="Times New Roman" w:cs="Times New Roman"/>
          <w:sz w:val="24"/>
          <w:szCs w:val="24"/>
          <w:lang w:val="en-US"/>
        </w:rPr>
        <w:t>Dusigne</w:t>
      </w:r>
      <w:proofErr w:type="spellEnd"/>
      <w:r w:rsidRPr="0096077A">
        <w:rPr>
          <w:rFonts w:ascii="Times New Roman" w:hAnsi="Times New Roman" w:cs="Times New Roman"/>
          <w:sz w:val="24"/>
          <w:szCs w:val="24"/>
        </w:rPr>
        <w:t xml:space="preserve">, </w:t>
      </w:r>
      <w:r w:rsidRPr="0096077A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96077A">
        <w:rPr>
          <w:rFonts w:ascii="Times New Roman" w:hAnsi="Times New Roman" w:cs="Times New Roman"/>
          <w:sz w:val="24"/>
          <w:szCs w:val="24"/>
        </w:rPr>
        <w:t xml:space="preserve">-F. (2002).  </w:t>
      </w:r>
      <w:proofErr w:type="spellStart"/>
      <w:r w:rsidRPr="0096077A">
        <w:rPr>
          <w:rFonts w:ascii="Times New Roman" w:hAnsi="Times New Roman" w:cs="Times New Roman"/>
          <w:i/>
          <w:sz w:val="24"/>
          <w:szCs w:val="24"/>
        </w:rPr>
        <w:t>ΑπότοΘέατροΤέχνηςστηντέχνητουθεάτρου</w:t>
      </w:r>
      <w:proofErr w:type="spellEnd"/>
      <w:r w:rsidRPr="0096077A">
        <w:rPr>
          <w:rFonts w:ascii="Times New Roman" w:hAnsi="Times New Roman" w:cs="Times New Roman"/>
          <w:sz w:val="24"/>
          <w:szCs w:val="24"/>
        </w:rPr>
        <w:t xml:space="preserve">. Επιλογή και απόδοση: Μάγια </w:t>
      </w:r>
      <w:proofErr w:type="spellStart"/>
      <w:r w:rsidRPr="0096077A">
        <w:rPr>
          <w:rFonts w:ascii="Times New Roman" w:hAnsi="Times New Roman" w:cs="Times New Roman"/>
          <w:sz w:val="24"/>
          <w:szCs w:val="24"/>
        </w:rPr>
        <w:t>Λυμπεροπούλου</w:t>
      </w:r>
      <w:proofErr w:type="spellEnd"/>
      <w:r w:rsidRPr="0096077A">
        <w:rPr>
          <w:rFonts w:ascii="Times New Roman" w:hAnsi="Times New Roman" w:cs="Times New Roman"/>
          <w:sz w:val="24"/>
          <w:szCs w:val="24"/>
        </w:rPr>
        <w:t>. Πάτρα: ΔΗ.ΠΕ.ΘΕ Πάτρας.</w:t>
      </w:r>
    </w:p>
    <w:p w:rsidR="000C2921" w:rsidRPr="0096077A" w:rsidRDefault="000C2921" w:rsidP="000C2921">
      <w:pPr>
        <w:pStyle w:val="ListParagraph"/>
        <w:numPr>
          <w:ilvl w:val="0"/>
          <w:numId w:val="3"/>
        </w:numPr>
        <w:spacing w:after="0" w:line="288" w:lineRule="auto"/>
        <w:ind w:right="254"/>
        <w:rPr>
          <w:rFonts w:ascii="Times New Roman" w:hAnsi="Times New Roman" w:cs="Times New Roman"/>
          <w:sz w:val="24"/>
          <w:szCs w:val="24"/>
        </w:rPr>
      </w:pPr>
      <w:proofErr w:type="spellStart"/>
      <w:r w:rsidRPr="0096077A">
        <w:rPr>
          <w:rFonts w:ascii="Times New Roman" w:hAnsi="Times New Roman" w:cs="Times New Roman"/>
          <w:sz w:val="24"/>
          <w:szCs w:val="24"/>
        </w:rPr>
        <w:t>Jomaron</w:t>
      </w:r>
      <w:proofErr w:type="spellEnd"/>
      <w:r w:rsidRPr="0096077A">
        <w:rPr>
          <w:rFonts w:ascii="Times New Roman" w:hAnsi="Times New Roman" w:cs="Times New Roman"/>
          <w:sz w:val="24"/>
          <w:szCs w:val="24"/>
        </w:rPr>
        <w:t>, J.  (2009</w:t>
      </w:r>
      <w:r w:rsidRPr="0096077A">
        <w:rPr>
          <w:rFonts w:ascii="Times New Roman" w:hAnsi="Times New Roman" w:cs="Times New Roman"/>
          <w:i/>
          <w:sz w:val="24"/>
          <w:szCs w:val="24"/>
        </w:rPr>
        <w:t>).  Ιστορία της Σύγχρονης Σκηνοθεσίας ΙI</w:t>
      </w:r>
      <w:r w:rsidRPr="0096077A">
        <w:rPr>
          <w:rFonts w:ascii="Times New Roman" w:hAnsi="Times New Roman" w:cs="Times New Roman"/>
          <w:sz w:val="24"/>
          <w:szCs w:val="24"/>
        </w:rPr>
        <w:t xml:space="preserve"> (1887-1914), μετάφραση Δ. Κωνσταντινίδης.  Θεσσαλονίκη: </w:t>
      </w:r>
      <w:proofErr w:type="spellStart"/>
      <w:r w:rsidRPr="0096077A">
        <w:rPr>
          <w:rFonts w:ascii="Times New Roman" w:hAnsi="Times New Roman" w:cs="Times New Roman"/>
          <w:sz w:val="24"/>
          <w:szCs w:val="24"/>
        </w:rPr>
        <w:t>UniversityStudioPress</w:t>
      </w:r>
      <w:proofErr w:type="spellEnd"/>
      <w:r w:rsidRPr="0096077A">
        <w:rPr>
          <w:rFonts w:ascii="Times New Roman" w:hAnsi="Times New Roman" w:cs="Times New Roman"/>
          <w:sz w:val="24"/>
          <w:szCs w:val="24"/>
        </w:rPr>
        <w:t>.</w:t>
      </w:r>
    </w:p>
    <w:p w:rsidR="000C2921" w:rsidRPr="0096077A" w:rsidRDefault="000C2921" w:rsidP="000C2921">
      <w:pPr>
        <w:pStyle w:val="ListParagraph"/>
        <w:numPr>
          <w:ilvl w:val="0"/>
          <w:numId w:val="3"/>
        </w:numPr>
        <w:spacing w:after="0" w:line="288" w:lineRule="auto"/>
        <w:ind w:right="25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6077A">
        <w:rPr>
          <w:rFonts w:ascii="Times New Roman" w:hAnsi="Times New Roman" w:cs="Times New Roman"/>
          <w:sz w:val="24"/>
          <w:szCs w:val="24"/>
        </w:rPr>
        <w:t>Μάτεσις</w:t>
      </w:r>
      <w:proofErr w:type="spellEnd"/>
      <w:r w:rsidRPr="0096077A">
        <w:rPr>
          <w:rFonts w:ascii="Times New Roman" w:hAnsi="Times New Roman" w:cs="Times New Roman"/>
          <w:sz w:val="24"/>
          <w:szCs w:val="24"/>
        </w:rPr>
        <w:t xml:space="preserve">, Παύλος, </w:t>
      </w:r>
      <w:proofErr w:type="spellStart"/>
      <w:r w:rsidRPr="0096077A">
        <w:rPr>
          <w:rFonts w:ascii="Times New Roman" w:hAnsi="Times New Roman" w:cs="Times New Roman"/>
          <w:sz w:val="24"/>
          <w:szCs w:val="24"/>
        </w:rPr>
        <w:t>επιμ</w:t>
      </w:r>
      <w:proofErr w:type="spellEnd"/>
      <w:r w:rsidRPr="0096077A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96077A">
        <w:rPr>
          <w:rFonts w:ascii="Times New Roman" w:hAnsi="Times New Roman" w:cs="Times New Roman"/>
          <w:sz w:val="24"/>
          <w:szCs w:val="24"/>
        </w:rPr>
        <w:t>χ.χ</w:t>
      </w:r>
      <w:proofErr w:type="spellEnd"/>
      <w:r w:rsidRPr="0096077A">
        <w:rPr>
          <w:rFonts w:ascii="Times New Roman" w:hAnsi="Times New Roman" w:cs="Times New Roman"/>
          <w:sz w:val="24"/>
          <w:szCs w:val="24"/>
        </w:rPr>
        <w:t xml:space="preserve">.). </w:t>
      </w:r>
      <w:r w:rsidRPr="0096077A">
        <w:rPr>
          <w:rFonts w:ascii="Times New Roman" w:hAnsi="Times New Roman" w:cs="Times New Roman"/>
          <w:i/>
          <w:sz w:val="24"/>
          <w:szCs w:val="24"/>
        </w:rPr>
        <w:t>Αρχιτέκτονες του Σύγχρονου Θεάτρου</w:t>
      </w:r>
      <w:r w:rsidRPr="0096077A">
        <w:rPr>
          <w:rFonts w:ascii="Times New Roman" w:hAnsi="Times New Roman" w:cs="Times New Roman"/>
          <w:sz w:val="24"/>
          <w:szCs w:val="24"/>
        </w:rPr>
        <w:t>. Αθήνα: Δωδώνη.</w:t>
      </w:r>
    </w:p>
    <w:p w:rsidR="000C2921" w:rsidRPr="0096077A" w:rsidRDefault="000C2921" w:rsidP="000C2921">
      <w:pPr>
        <w:pStyle w:val="ListParagraph"/>
        <w:numPr>
          <w:ilvl w:val="0"/>
          <w:numId w:val="4"/>
        </w:numPr>
        <w:spacing w:after="0" w:line="288" w:lineRule="auto"/>
        <w:ind w:left="357" w:right="254" w:hanging="357"/>
        <w:rPr>
          <w:rFonts w:ascii="Times New Roman" w:hAnsi="Times New Roman" w:cs="Times New Roman"/>
          <w:sz w:val="24"/>
          <w:szCs w:val="24"/>
        </w:rPr>
      </w:pPr>
      <w:proofErr w:type="spellStart"/>
      <w:r w:rsidRPr="0096077A">
        <w:rPr>
          <w:rFonts w:ascii="Times New Roman" w:hAnsi="Times New Roman" w:cs="Times New Roman"/>
          <w:sz w:val="24"/>
          <w:szCs w:val="24"/>
        </w:rPr>
        <w:t>Zola,Emile</w:t>
      </w:r>
      <w:proofErr w:type="spellEnd"/>
      <w:r w:rsidRPr="0096077A">
        <w:rPr>
          <w:rFonts w:ascii="Times New Roman" w:hAnsi="Times New Roman" w:cs="Times New Roman"/>
          <w:sz w:val="24"/>
          <w:szCs w:val="24"/>
        </w:rPr>
        <w:t xml:space="preserve">(1991). </w:t>
      </w:r>
      <w:r w:rsidRPr="0096077A">
        <w:rPr>
          <w:rFonts w:ascii="Times New Roman" w:hAnsi="Times New Roman" w:cs="Times New Roman"/>
          <w:i/>
          <w:sz w:val="24"/>
          <w:szCs w:val="24"/>
        </w:rPr>
        <w:t>Κείμενα για την κριτική και το θέατρο</w:t>
      </w:r>
      <w:r w:rsidRPr="009607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6077A">
        <w:rPr>
          <w:rFonts w:ascii="Times New Roman" w:hAnsi="Times New Roman" w:cs="Times New Roman"/>
          <w:sz w:val="24"/>
          <w:szCs w:val="24"/>
        </w:rPr>
        <w:t>εισ</w:t>
      </w:r>
      <w:proofErr w:type="spellEnd"/>
      <w:r w:rsidRPr="0096077A">
        <w:rPr>
          <w:rFonts w:ascii="Times New Roman" w:hAnsi="Times New Roman" w:cs="Times New Roman"/>
          <w:sz w:val="24"/>
          <w:szCs w:val="24"/>
        </w:rPr>
        <w:t xml:space="preserve">. &amp; μετ. Χαρά </w:t>
      </w:r>
      <w:proofErr w:type="spellStart"/>
      <w:r w:rsidRPr="0096077A">
        <w:rPr>
          <w:rFonts w:ascii="Times New Roman" w:hAnsi="Times New Roman" w:cs="Times New Roman"/>
          <w:sz w:val="24"/>
          <w:szCs w:val="24"/>
        </w:rPr>
        <w:t>Μπακονικόλα</w:t>
      </w:r>
      <w:proofErr w:type="spellEnd"/>
      <w:r w:rsidRPr="0096077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6077A">
        <w:rPr>
          <w:rFonts w:ascii="Times New Roman" w:hAnsi="Times New Roman" w:cs="Times New Roman"/>
          <w:sz w:val="24"/>
          <w:szCs w:val="24"/>
        </w:rPr>
        <w:t>Γεωργοπούλου</w:t>
      </w:r>
      <w:proofErr w:type="spellEnd"/>
      <w:r w:rsidRPr="0096077A">
        <w:rPr>
          <w:rFonts w:ascii="Times New Roman" w:hAnsi="Times New Roman" w:cs="Times New Roman"/>
          <w:sz w:val="24"/>
          <w:szCs w:val="24"/>
        </w:rPr>
        <w:t xml:space="preserve">, Ξένια </w:t>
      </w:r>
      <w:proofErr w:type="spellStart"/>
      <w:r w:rsidRPr="0096077A">
        <w:rPr>
          <w:rFonts w:ascii="Times New Roman" w:hAnsi="Times New Roman" w:cs="Times New Roman"/>
          <w:sz w:val="24"/>
          <w:szCs w:val="24"/>
        </w:rPr>
        <w:t>Γεωργοπούλου</w:t>
      </w:r>
      <w:proofErr w:type="spellEnd"/>
      <w:r w:rsidRPr="0096077A">
        <w:rPr>
          <w:rFonts w:ascii="Times New Roman" w:hAnsi="Times New Roman" w:cs="Times New Roman"/>
          <w:sz w:val="24"/>
          <w:szCs w:val="24"/>
        </w:rPr>
        <w:t>). Αθήνα: Εκδόσεις του Εικοστού Πρώτου.</w:t>
      </w:r>
    </w:p>
    <w:p w:rsidR="000C2921" w:rsidRPr="0096077A" w:rsidRDefault="000C2921" w:rsidP="000C2921">
      <w:pPr>
        <w:pStyle w:val="ListParagraph"/>
        <w:numPr>
          <w:ilvl w:val="0"/>
          <w:numId w:val="4"/>
        </w:numPr>
        <w:spacing w:after="0" w:line="288" w:lineRule="auto"/>
        <w:ind w:left="357" w:right="254" w:hanging="357"/>
        <w:rPr>
          <w:rFonts w:ascii="Times New Roman" w:hAnsi="Times New Roman" w:cs="Times New Roman"/>
          <w:sz w:val="24"/>
          <w:szCs w:val="24"/>
        </w:rPr>
      </w:pPr>
      <w:proofErr w:type="spellStart"/>
      <w:r w:rsidRPr="0096077A">
        <w:rPr>
          <w:rFonts w:ascii="Times New Roman" w:hAnsi="Times New Roman" w:cs="Times New Roman"/>
          <w:sz w:val="24"/>
          <w:szCs w:val="24"/>
        </w:rPr>
        <w:t>Έσσλιν</w:t>
      </w:r>
      <w:proofErr w:type="spellEnd"/>
      <w:r w:rsidRPr="0096077A">
        <w:rPr>
          <w:rFonts w:ascii="Times New Roman" w:hAnsi="Times New Roman" w:cs="Times New Roman"/>
          <w:sz w:val="24"/>
          <w:szCs w:val="24"/>
        </w:rPr>
        <w:t xml:space="preserve">, Μάρτιν(1984). </w:t>
      </w:r>
      <w:r w:rsidRPr="0096077A">
        <w:rPr>
          <w:rFonts w:ascii="Times New Roman" w:hAnsi="Times New Roman" w:cs="Times New Roman"/>
          <w:i/>
          <w:sz w:val="24"/>
          <w:szCs w:val="24"/>
        </w:rPr>
        <w:t>Μπρεχτ: Ο άνθρωπος και το έργο του</w:t>
      </w:r>
      <w:r w:rsidRPr="0096077A">
        <w:rPr>
          <w:rFonts w:ascii="Times New Roman" w:hAnsi="Times New Roman" w:cs="Times New Roman"/>
          <w:sz w:val="24"/>
          <w:szCs w:val="24"/>
        </w:rPr>
        <w:t xml:space="preserve"> (μετ. Φώντας Κονδύλης). Αθήνα: Θεωρία.</w:t>
      </w:r>
    </w:p>
    <w:p w:rsidR="000C2921" w:rsidRPr="0096077A" w:rsidRDefault="000C2921" w:rsidP="000C2921">
      <w:pPr>
        <w:pStyle w:val="ListParagraph"/>
        <w:numPr>
          <w:ilvl w:val="0"/>
          <w:numId w:val="4"/>
        </w:numPr>
        <w:spacing w:after="0" w:line="288" w:lineRule="auto"/>
        <w:ind w:left="357" w:right="254" w:hanging="357"/>
        <w:rPr>
          <w:rFonts w:ascii="Times New Roman" w:hAnsi="Times New Roman" w:cs="Times New Roman"/>
          <w:sz w:val="24"/>
          <w:szCs w:val="24"/>
        </w:rPr>
      </w:pPr>
      <w:proofErr w:type="spellStart"/>
      <w:r w:rsidRPr="0096077A">
        <w:rPr>
          <w:rFonts w:ascii="Times New Roman" w:hAnsi="Times New Roman" w:cs="Times New Roman"/>
          <w:sz w:val="24"/>
          <w:szCs w:val="24"/>
        </w:rPr>
        <w:t>Μέγιερχολντ</w:t>
      </w:r>
      <w:proofErr w:type="spellEnd"/>
      <w:r w:rsidRPr="0096077A">
        <w:rPr>
          <w:rFonts w:ascii="Times New Roman" w:hAnsi="Times New Roman" w:cs="Times New Roman"/>
          <w:sz w:val="24"/>
          <w:szCs w:val="24"/>
        </w:rPr>
        <w:t xml:space="preserve">, Β. Ε.(1982). </w:t>
      </w:r>
      <w:r w:rsidRPr="0096077A">
        <w:rPr>
          <w:rFonts w:ascii="Times New Roman" w:hAnsi="Times New Roman" w:cs="Times New Roman"/>
          <w:i/>
          <w:sz w:val="24"/>
          <w:szCs w:val="24"/>
        </w:rPr>
        <w:t>Κείμενα για το θέατρο</w:t>
      </w:r>
      <w:r w:rsidRPr="0096077A">
        <w:rPr>
          <w:rFonts w:ascii="Times New Roman" w:hAnsi="Times New Roman" w:cs="Times New Roman"/>
          <w:sz w:val="24"/>
          <w:szCs w:val="24"/>
        </w:rPr>
        <w:t xml:space="preserve"> (μετάφραση, επιμέλεια: Αντώνης </w:t>
      </w:r>
      <w:proofErr w:type="spellStart"/>
      <w:r w:rsidRPr="0096077A">
        <w:rPr>
          <w:rFonts w:ascii="Times New Roman" w:hAnsi="Times New Roman" w:cs="Times New Roman"/>
          <w:sz w:val="24"/>
          <w:szCs w:val="24"/>
        </w:rPr>
        <w:t>Βογιάζος</w:t>
      </w:r>
      <w:proofErr w:type="spellEnd"/>
      <w:r w:rsidRPr="0096077A">
        <w:rPr>
          <w:rFonts w:ascii="Times New Roman" w:hAnsi="Times New Roman" w:cs="Times New Roman"/>
          <w:sz w:val="24"/>
          <w:szCs w:val="24"/>
        </w:rPr>
        <w:t>). Αθήνα: Ιθάκη.</w:t>
      </w:r>
    </w:p>
    <w:p w:rsidR="000C2921" w:rsidRPr="0096077A" w:rsidRDefault="000C2921" w:rsidP="000C2921">
      <w:pPr>
        <w:pStyle w:val="ListParagraph"/>
        <w:numPr>
          <w:ilvl w:val="0"/>
          <w:numId w:val="4"/>
        </w:numPr>
        <w:spacing w:after="0" w:line="288" w:lineRule="auto"/>
        <w:ind w:left="357" w:right="254" w:hanging="357"/>
        <w:rPr>
          <w:rFonts w:ascii="Times New Roman" w:hAnsi="Times New Roman" w:cs="Times New Roman"/>
          <w:sz w:val="24"/>
          <w:szCs w:val="24"/>
        </w:rPr>
      </w:pPr>
      <w:proofErr w:type="spellStart"/>
      <w:r w:rsidRPr="0096077A">
        <w:rPr>
          <w:rFonts w:ascii="Times New Roman" w:hAnsi="Times New Roman" w:cs="Times New Roman"/>
          <w:sz w:val="24"/>
          <w:szCs w:val="24"/>
        </w:rPr>
        <w:t>Μουρ</w:t>
      </w:r>
      <w:proofErr w:type="spellEnd"/>
      <w:r w:rsidRPr="0096077A">
        <w:rPr>
          <w:rFonts w:ascii="Times New Roman" w:hAnsi="Times New Roman" w:cs="Times New Roman"/>
          <w:sz w:val="24"/>
          <w:szCs w:val="24"/>
        </w:rPr>
        <w:t xml:space="preserve">, Σόνια(2001). </w:t>
      </w:r>
      <w:r w:rsidRPr="0096077A">
        <w:rPr>
          <w:rFonts w:ascii="Times New Roman" w:hAnsi="Times New Roman" w:cs="Times New Roman"/>
          <w:i/>
          <w:sz w:val="24"/>
          <w:szCs w:val="24"/>
        </w:rPr>
        <w:t xml:space="preserve">Το σύστημα </w:t>
      </w:r>
      <w:proofErr w:type="spellStart"/>
      <w:r w:rsidRPr="0096077A">
        <w:rPr>
          <w:rFonts w:ascii="Times New Roman" w:hAnsi="Times New Roman" w:cs="Times New Roman"/>
          <w:i/>
          <w:sz w:val="24"/>
          <w:szCs w:val="24"/>
        </w:rPr>
        <w:t>Στανισλάβσκι</w:t>
      </w:r>
      <w:proofErr w:type="spellEnd"/>
      <w:r w:rsidRPr="0096077A">
        <w:rPr>
          <w:rFonts w:ascii="Times New Roman" w:hAnsi="Times New Roman" w:cs="Times New Roman"/>
          <w:i/>
          <w:sz w:val="24"/>
          <w:szCs w:val="24"/>
        </w:rPr>
        <w:t>: Η επαγγελματική εκπαίδευση του ηθοποιού</w:t>
      </w:r>
      <w:r w:rsidRPr="0096077A">
        <w:rPr>
          <w:rFonts w:ascii="Times New Roman" w:hAnsi="Times New Roman" w:cs="Times New Roman"/>
          <w:sz w:val="24"/>
          <w:szCs w:val="24"/>
        </w:rPr>
        <w:t xml:space="preserve"> (μετ. Ανδρέας Τσάκας). Αθήνα: Παρασκήνιο.</w:t>
      </w:r>
    </w:p>
    <w:p w:rsidR="000C2921" w:rsidRPr="0096077A" w:rsidRDefault="000C2921" w:rsidP="000C2921">
      <w:pPr>
        <w:pStyle w:val="ListParagraph"/>
        <w:numPr>
          <w:ilvl w:val="0"/>
          <w:numId w:val="4"/>
        </w:numPr>
        <w:spacing w:after="0" w:line="288" w:lineRule="auto"/>
        <w:ind w:left="357" w:right="254" w:hanging="357"/>
        <w:rPr>
          <w:rFonts w:ascii="Times New Roman" w:hAnsi="Times New Roman" w:cs="Times New Roman"/>
          <w:sz w:val="24"/>
          <w:szCs w:val="24"/>
        </w:rPr>
      </w:pPr>
      <w:proofErr w:type="spellStart"/>
      <w:r w:rsidRPr="0096077A">
        <w:rPr>
          <w:rFonts w:ascii="Times New Roman" w:hAnsi="Times New Roman" w:cs="Times New Roman"/>
          <w:sz w:val="24"/>
          <w:szCs w:val="24"/>
        </w:rPr>
        <w:t>Ριπελλίνο,Άντζελο</w:t>
      </w:r>
      <w:proofErr w:type="spellEnd"/>
      <w:r w:rsidRPr="0096077A">
        <w:rPr>
          <w:rFonts w:ascii="Times New Roman" w:hAnsi="Times New Roman" w:cs="Times New Roman"/>
          <w:sz w:val="24"/>
          <w:szCs w:val="24"/>
        </w:rPr>
        <w:t xml:space="preserve">-Μαρία(1977). </w:t>
      </w:r>
      <w:r w:rsidRPr="0096077A">
        <w:rPr>
          <w:rFonts w:ascii="Times New Roman" w:hAnsi="Times New Roman" w:cs="Times New Roman"/>
          <w:i/>
          <w:sz w:val="24"/>
          <w:szCs w:val="24"/>
        </w:rPr>
        <w:t xml:space="preserve">Ο </w:t>
      </w:r>
      <w:proofErr w:type="spellStart"/>
      <w:r w:rsidRPr="0096077A">
        <w:rPr>
          <w:rFonts w:ascii="Times New Roman" w:hAnsi="Times New Roman" w:cs="Times New Roman"/>
          <w:i/>
          <w:sz w:val="24"/>
          <w:szCs w:val="24"/>
        </w:rPr>
        <w:t>Μαγιακόφσκη</w:t>
      </w:r>
      <w:proofErr w:type="spellEnd"/>
      <w:r w:rsidRPr="0096077A">
        <w:rPr>
          <w:rFonts w:ascii="Times New Roman" w:hAnsi="Times New Roman" w:cs="Times New Roman"/>
          <w:i/>
          <w:sz w:val="24"/>
          <w:szCs w:val="24"/>
        </w:rPr>
        <w:t xml:space="preserve"> και το Ρωσικό Πρωτοποριακό Θέατρο</w:t>
      </w:r>
      <w:r w:rsidRPr="0096077A">
        <w:rPr>
          <w:rFonts w:ascii="Times New Roman" w:hAnsi="Times New Roman" w:cs="Times New Roman"/>
          <w:sz w:val="24"/>
          <w:szCs w:val="24"/>
        </w:rPr>
        <w:t xml:space="preserve"> (μετ. Άρης Αλεξάνδρου). Αθήνα: Κέδρος.</w:t>
      </w:r>
    </w:p>
    <w:p w:rsidR="000C2921" w:rsidRPr="0096077A" w:rsidRDefault="000C2921" w:rsidP="000C2921">
      <w:pPr>
        <w:pStyle w:val="ListParagraph"/>
        <w:numPr>
          <w:ilvl w:val="0"/>
          <w:numId w:val="4"/>
        </w:numPr>
        <w:spacing w:after="0" w:line="288" w:lineRule="auto"/>
        <w:ind w:left="357" w:right="254" w:hanging="357"/>
        <w:rPr>
          <w:rFonts w:ascii="Times New Roman" w:hAnsi="Times New Roman" w:cs="Times New Roman"/>
          <w:sz w:val="24"/>
          <w:szCs w:val="24"/>
        </w:rPr>
      </w:pPr>
      <w:proofErr w:type="spellStart"/>
      <w:r w:rsidRPr="0096077A">
        <w:rPr>
          <w:rFonts w:ascii="Times New Roman" w:hAnsi="Times New Roman" w:cs="Times New Roman"/>
          <w:sz w:val="24"/>
          <w:szCs w:val="24"/>
        </w:rPr>
        <w:t>Στανισλάβσκι</w:t>
      </w:r>
      <w:proofErr w:type="spellEnd"/>
      <w:r w:rsidRPr="009607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077A">
        <w:rPr>
          <w:rFonts w:ascii="Times New Roman" w:hAnsi="Times New Roman" w:cs="Times New Roman"/>
          <w:sz w:val="24"/>
          <w:szCs w:val="24"/>
        </w:rPr>
        <w:t>Κωνσταντίν</w:t>
      </w:r>
      <w:proofErr w:type="spellEnd"/>
      <w:r w:rsidRPr="0096077A">
        <w:rPr>
          <w:rFonts w:ascii="Times New Roman" w:hAnsi="Times New Roman" w:cs="Times New Roman"/>
          <w:sz w:val="24"/>
          <w:szCs w:val="24"/>
        </w:rPr>
        <w:t xml:space="preserve"> (1977). </w:t>
      </w:r>
      <w:r w:rsidRPr="0096077A">
        <w:rPr>
          <w:rFonts w:ascii="Times New Roman" w:hAnsi="Times New Roman" w:cs="Times New Roman"/>
          <w:i/>
          <w:sz w:val="24"/>
          <w:szCs w:val="24"/>
        </w:rPr>
        <w:t>Πλάθοντας ένα ρόλο</w:t>
      </w:r>
      <w:r w:rsidRPr="0096077A">
        <w:rPr>
          <w:rFonts w:ascii="Times New Roman" w:hAnsi="Times New Roman" w:cs="Times New Roman"/>
          <w:sz w:val="24"/>
          <w:szCs w:val="24"/>
        </w:rPr>
        <w:t xml:space="preserve"> (μετ. Άγγελος </w:t>
      </w:r>
      <w:proofErr w:type="spellStart"/>
      <w:r w:rsidRPr="0096077A">
        <w:rPr>
          <w:rFonts w:ascii="Times New Roman" w:hAnsi="Times New Roman" w:cs="Times New Roman"/>
          <w:sz w:val="24"/>
          <w:szCs w:val="24"/>
        </w:rPr>
        <w:t>Νίκας</w:t>
      </w:r>
      <w:proofErr w:type="spellEnd"/>
      <w:r w:rsidRPr="0096077A">
        <w:rPr>
          <w:rFonts w:ascii="Times New Roman" w:hAnsi="Times New Roman" w:cs="Times New Roman"/>
          <w:sz w:val="24"/>
          <w:szCs w:val="24"/>
        </w:rPr>
        <w:t xml:space="preserve">). Αθήνα: </w:t>
      </w:r>
      <w:proofErr w:type="spellStart"/>
      <w:r w:rsidRPr="0096077A">
        <w:rPr>
          <w:rFonts w:ascii="Times New Roman" w:hAnsi="Times New Roman" w:cs="Times New Roman"/>
          <w:sz w:val="24"/>
          <w:szCs w:val="24"/>
        </w:rPr>
        <w:t>Γκόνης</w:t>
      </w:r>
      <w:proofErr w:type="spellEnd"/>
      <w:r w:rsidRPr="009607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2921" w:rsidRPr="0096077A" w:rsidRDefault="000C2921" w:rsidP="000C2921">
      <w:pPr>
        <w:pStyle w:val="ListParagraph"/>
        <w:numPr>
          <w:ilvl w:val="0"/>
          <w:numId w:val="4"/>
        </w:numPr>
        <w:spacing w:after="0" w:line="288" w:lineRule="auto"/>
        <w:ind w:left="357" w:right="254" w:hanging="357"/>
        <w:rPr>
          <w:rFonts w:ascii="Times New Roman" w:hAnsi="Times New Roman" w:cs="Times New Roman"/>
          <w:sz w:val="24"/>
          <w:szCs w:val="24"/>
        </w:rPr>
      </w:pPr>
      <w:proofErr w:type="spellStart"/>
      <w:r w:rsidRPr="0096077A">
        <w:rPr>
          <w:rFonts w:ascii="Times New Roman" w:hAnsi="Times New Roman" w:cs="Times New Roman"/>
          <w:sz w:val="24"/>
          <w:szCs w:val="24"/>
        </w:rPr>
        <w:t>Στανισλάβσκι,Κωνσταντίν</w:t>
      </w:r>
      <w:proofErr w:type="spellEnd"/>
      <w:r w:rsidRPr="0096077A">
        <w:rPr>
          <w:rFonts w:ascii="Times New Roman" w:hAnsi="Times New Roman" w:cs="Times New Roman"/>
          <w:sz w:val="24"/>
          <w:szCs w:val="24"/>
        </w:rPr>
        <w:t xml:space="preserve"> (1980). </w:t>
      </w:r>
      <w:r w:rsidRPr="0096077A">
        <w:rPr>
          <w:rFonts w:ascii="Times New Roman" w:hAnsi="Times New Roman" w:cs="Times New Roman"/>
          <w:i/>
          <w:sz w:val="24"/>
          <w:szCs w:val="24"/>
        </w:rPr>
        <w:t>Η ζωή μου στην τέχνη</w:t>
      </w:r>
      <w:r w:rsidRPr="0096077A">
        <w:rPr>
          <w:rFonts w:ascii="Times New Roman" w:hAnsi="Times New Roman" w:cs="Times New Roman"/>
          <w:sz w:val="24"/>
          <w:szCs w:val="24"/>
        </w:rPr>
        <w:t xml:space="preserve">, 2 τόμοι (μετ. Άγγελος </w:t>
      </w:r>
      <w:proofErr w:type="spellStart"/>
      <w:r w:rsidRPr="0096077A">
        <w:rPr>
          <w:rFonts w:ascii="Times New Roman" w:hAnsi="Times New Roman" w:cs="Times New Roman"/>
          <w:sz w:val="24"/>
          <w:szCs w:val="24"/>
        </w:rPr>
        <w:t>Νίκας</w:t>
      </w:r>
      <w:proofErr w:type="spellEnd"/>
      <w:r w:rsidRPr="0096077A">
        <w:rPr>
          <w:rFonts w:ascii="Times New Roman" w:hAnsi="Times New Roman" w:cs="Times New Roman"/>
          <w:sz w:val="24"/>
          <w:szCs w:val="24"/>
        </w:rPr>
        <w:t xml:space="preserve">). Αθήνα: </w:t>
      </w:r>
      <w:proofErr w:type="spellStart"/>
      <w:r w:rsidRPr="0096077A">
        <w:rPr>
          <w:rFonts w:ascii="Times New Roman" w:hAnsi="Times New Roman" w:cs="Times New Roman"/>
          <w:sz w:val="24"/>
          <w:szCs w:val="24"/>
        </w:rPr>
        <w:t>Γκόνης</w:t>
      </w:r>
      <w:proofErr w:type="spellEnd"/>
      <w:r w:rsidRPr="0096077A">
        <w:rPr>
          <w:rFonts w:ascii="Times New Roman" w:hAnsi="Times New Roman" w:cs="Times New Roman"/>
          <w:sz w:val="24"/>
          <w:szCs w:val="24"/>
        </w:rPr>
        <w:t>.</w:t>
      </w:r>
    </w:p>
    <w:p w:rsidR="000C2921" w:rsidRPr="0096077A" w:rsidRDefault="000C2921" w:rsidP="000C2921">
      <w:pPr>
        <w:pStyle w:val="ListParagraph"/>
        <w:numPr>
          <w:ilvl w:val="0"/>
          <w:numId w:val="5"/>
        </w:numPr>
        <w:spacing w:after="0" w:line="288" w:lineRule="auto"/>
        <w:ind w:right="25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607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Hodge, A. (2000). </w:t>
      </w:r>
      <w:r w:rsidRPr="0096077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Twentieth Century Actor Training</w:t>
      </w:r>
      <w:r w:rsidRPr="009607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London: </w:t>
      </w:r>
      <w:proofErr w:type="spellStart"/>
      <w:r w:rsidRPr="0096077A">
        <w:rPr>
          <w:rFonts w:ascii="Times New Roman" w:hAnsi="Times New Roman" w:cs="Times New Roman"/>
          <w:color w:val="000000"/>
          <w:sz w:val="24"/>
          <w:szCs w:val="24"/>
          <w:lang w:val="en-US"/>
        </w:rPr>
        <w:t>Routledge</w:t>
      </w:r>
      <w:proofErr w:type="spellEnd"/>
      <w:r w:rsidRPr="009607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:rsidR="000C2921" w:rsidRPr="0096077A" w:rsidRDefault="000C2921" w:rsidP="000C2921">
      <w:pPr>
        <w:pStyle w:val="ListParagraph"/>
        <w:numPr>
          <w:ilvl w:val="0"/>
          <w:numId w:val="5"/>
        </w:numPr>
        <w:spacing w:after="0" w:line="288" w:lineRule="auto"/>
        <w:ind w:right="25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96077A">
        <w:rPr>
          <w:rFonts w:ascii="Times New Roman" w:hAnsi="Times New Roman" w:cs="Times New Roman"/>
          <w:color w:val="000000"/>
          <w:sz w:val="24"/>
          <w:szCs w:val="24"/>
          <w:lang w:val="en-US"/>
        </w:rPr>
        <w:t>Styan</w:t>
      </w:r>
      <w:proofErr w:type="spellEnd"/>
      <w:r w:rsidRPr="009607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J. L. </w:t>
      </w:r>
      <w:r w:rsidRPr="0096077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Max Reinhardt</w:t>
      </w:r>
      <w:r w:rsidRPr="009607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(1982</w:t>
      </w:r>
      <w:proofErr w:type="gramStart"/>
      <w:r w:rsidRPr="0096077A">
        <w:rPr>
          <w:rFonts w:ascii="Times New Roman" w:hAnsi="Times New Roman" w:cs="Times New Roman"/>
          <w:color w:val="000000"/>
          <w:sz w:val="24"/>
          <w:szCs w:val="24"/>
          <w:lang w:val="en-US"/>
        </w:rPr>
        <w:t>)  Cambridge</w:t>
      </w:r>
      <w:proofErr w:type="gramEnd"/>
      <w:r w:rsidRPr="0096077A">
        <w:rPr>
          <w:rFonts w:ascii="Times New Roman" w:hAnsi="Times New Roman" w:cs="Times New Roman"/>
          <w:color w:val="000000"/>
          <w:sz w:val="24"/>
          <w:szCs w:val="24"/>
          <w:lang w:val="en-US"/>
        </w:rPr>
        <w:t>: Cambridge University Press.</w:t>
      </w:r>
    </w:p>
    <w:p w:rsidR="000C2921" w:rsidRPr="0096077A" w:rsidRDefault="000C2921" w:rsidP="000C2921">
      <w:pPr>
        <w:pStyle w:val="ListParagraph"/>
        <w:numPr>
          <w:ilvl w:val="0"/>
          <w:numId w:val="5"/>
        </w:numPr>
        <w:spacing w:after="0" w:line="288" w:lineRule="auto"/>
        <w:ind w:right="25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6077A">
        <w:rPr>
          <w:rFonts w:ascii="Times New Roman" w:hAnsi="Times New Roman" w:cs="Times New Roman"/>
          <w:color w:val="000000"/>
          <w:sz w:val="24"/>
          <w:szCs w:val="24"/>
          <w:lang w:val="en-US"/>
        </w:rPr>
        <w:t>Thomson, Peter and G. Sacks (2006</w:t>
      </w:r>
      <w:r w:rsidRPr="0096077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).  The Cambridge Companion to Brecht</w:t>
      </w:r>
      <w:r w:rsidRPr="0096077A">
        <w:rPr>
          <w:rFonts w:ascii="Times New Roman" w:hAnsi="Times New Roman" w:cs="Times New Roman"/>
          <w:color w:val="000000"/>
          <w:sz w:val="24"/>
          <w:szCs w:val="24"/>
          <w:lang w:val="en-US"/>
        </w:rPr>
        <w:t>. Cambridge: Cambridge University Press.</w:t>
      </w:r>
    </w:p>
    <w:p w:rsidR="000C2921" w:rsidRPr="0096077A" w:rsidRDefault="000C2921" w:rsidP="000C2921">
      <w:pPr>
        <w:pStyle w:val="ListParagraph"/>
        <w:numPr>
          <w:ilvl w:val="0"/>
          <w:numId w:val="5"/>
        </w:numPr>
        <w:spacing w:after="0" w:line="288" w:lineRule="auto"/>
        <w:ind w:right="25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607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Shafer, D. A. (2016). </w:t>
      </w:r>
      <w:proofErr w:type="spellStart"/>
      <w:r w:rsidRPr="0096077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Antonin</w:t>
      </w:r>
      <w:proofErr w:type="spellEnd"/>
      <w:r w:rsidRPr="0096077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6077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Artaud</w:t>
      </w:r>
      <w:proofErr w:type="spellEnd"/>
      <w:r w:rsidRPr="009607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9607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ReaktionBooks</w:t>
      </w:r>
      <w:proofErr w:type="spellEnd"/>
      <w:r w:rsidRPr="009607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0C2921" w:rsidRPr="0096077A" w:rsidRDefault="000C2921" w:rsidP="000C2921">
      <w:pPr>
        <w:pStyle w:val="ListParagraph"/>
        <w:numPr>
          <w:ilvl w:val="0"/>
          <w:numId w:val="5"/>
        </w:numPr>
        <w:spacing w:after="0" w:line="288" w:lineRule="auto"/>
        <w:ind w:right="254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6077A">
        <w:rPr>
          <w:rFonts w:ascii="Times New Roman" w:hAnsi="Times New Roman" w:cs="Times New Roman"/>
          <w:color w:val="000000"/>
          <w:sz w:val="24"/>
          <w:szCs w:val="24"/>
        </w:rPr>
        <w:t>Καραΐσκου</w:t>
      </w:r>
      <w:proofErr w:type="spellEnd"/>
      <w:r w:rsidRPr="0096077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6077A">
        <w:rPr>
          <w:rFonts w:ascii="Times New Roman" w:hAnsi="Times New Roman" w:cs="Times New Roman"/>
          <w:color w:val="000000"/>
          <w:sz w:val="24"/>
          <w:szCs w:val="24"/>
          <w:lang w:val="en-US"/>
        </w:rPr>
        <w:t> B</w:t>
      </w:r>
      <w:r w:rsidRPr="0096077A">
        <w:rPr>
          <w:rFonts w:ascii="Times New Roman" w:hAnsi="Times New Roman" w:cs="Times New Roman"/>
          <w:color w:val="000000"/>
          <w:sz w:val="24"/>
          <w:szCs w:val="24"/>
        </w:rPr>
        <w:t xml:space="preserve">. (2009).  </w:t>
      </w:r>
      <w:r w:rsidRPr="0096077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Εικαστικές και Σκηνικές Πρωτοπορίες στο πρώτο μισό </w:t>
      </w:r>
    </w:p>
    <w:p w:rsidR="000C2921" w:rsidRPr="0096077A" w:rsidRDefault="000C2921" w:rsidP="000C2921">
      <w:pPr>
        <w:spacing w:line="240" w:lineRule="atLeast"/>
        <w:ind w:right="567" w:firstLine="720"/>
        <w:rPr>
          <w:rFonts w:cs="Times New Roman"/>
          <w:i/>
          <w:iCs/>
          <w:color w:val="000000"/>
          <w:sz w:val="24"/>
          <w:szCs w:val="24"/>
          <w:lang w:val="el-GR"/>
        </w:rPr>
      </w:pPr>
      <w:r w:rsidRPr="0096077A">
        <w:rPr>
          <w:rFonts w:cs="Times New Roman"/>
          <w:i/>
          <w:iCs/>
          <w:color w:val="000000"/>
          <w:sz w:val="24"/>
          <w:szCs w:val="24"/>
          <w:lang w:val="el-GR"/>
        </w:rPr>
        <w:t>του 20ού αιώνα</w:t>
      </w:r>
      <w:r w:rsidRPr="0096077A">
        <w:rPr>
          <w:rFonts w:cs="Times New Roman"/>
          <w:color w:val="000000"/>
          <w:sz w:val="24"/>
          <w:szCs w:val="24"/>
          <w:lang w:val="el-GR"/>
        </w:rPr>
        <w:t xml:space="preserve">.  Αθήνα, </w:t>
      </w:r>
      <w:proofErr w:type="spellStart"/>
      <w:r w:rsidRPr="0096077A">
        <w:rPr>
          <w:rFonts w:cs="Times New Roman"/>
          <w:color w:val="000000"/>
          <w:sz w:val="24"/>
          <w:szCs w:val="24"/>
          <w:lang w:val="el-GR"/>
        </w:rPr>
        <w:t>Παπασωτηρίου</w:t>
      </w:r>
      <w:proofErr w:type="spellEnd"/>
      <w:r w:rsidRPr="0096077A">
        <w:rPr>
          <w:rFonts w:cs="Times New Roman"/>
          <w:color w:val="000000"/>
          <w:sz w:val="24"/>
          <w:szCs w:val="24"/>
          <w:lang w:val="el-GR"/>
        </w:rPr>
        <w:t>.</w:t>
      </w:r>
    </w:p>
    <w:p w:rsidR="000C2921" w:rsidRPr="0096077A" w:rsidRDefault="000C2921" w:rsidP="000C2921">
      <w:pPr>
        <w:pStyle w:val="ListParagraph"/>
        <w:spacing w:after="0" w:line="288" w:lineRule="auto"/>
        <w:ind w:left="360" w:right="254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0C2921" w:rsidRPr="0096077A" w:rsidRDefault="000C2921" w:rsidP="000C2921">
      <w:pPr>
        <w:rPr>
          <w:rFonts w:cs="Times New Roman"/>
          <w:b/>
          <w:sz w:val="24"/>
          <w:szCs w:val="24"/>
          <w:lang w:val="el-GR"/>
        </w:rPr>
      </w:pPr>
    </w:p>
    <w:p w:rsidR="000C2921" w:rsidRPr="0096077A" w:rsidRDefault="000C2921" w:rsidP="000C2921">
      <w:pPr>
        <w:rPr>
          <w:rFonts w:cs="Times New Roman"/>
          <w:sz w:val="24"/>
          <w:szCs w:val="24"/>
          <w:lang w:val="el-GR"/>
        </w:rPr>
      </w:pPr>
    </w:p>
    <w:p w:rsidR="000C2921" w:rsidRPr="0096077A" w:rsidRDefault="000C2921" w:rsidP="000C2921">
      <w:pPr>
        <w:pStyle w:val="ListParagraph"/>
        <w:ind w:left="927"/>
        <w:rPr>
          <w:rFonts w:ascii="Times New Roman" w:hAnsi="Times New Roman" w:cs="Times New Roman"/>
          <w:sz w:val="24"/>
          <w:szCs w:val="24"/>
        </w:rPr>
      </w:pPr>
    </w:p>
    <w:p w:rsidR="000C2921" w:rsidRPr="0096077A" w:rsidRDefault="000C2921" w:rsidP="000C2921">
      <w:pPr>
        <w:pStyle w:val="ListParagraph"/>
        <w:ind w:left="927"/>
        <w:rPr>
          <w:rFonts w:ascii="Times New Roman" w:hAnsi="Times New Roman" w:cs="Times New Roman"/>
          <w:sz w:val="24"/>
          <w:szCs w:val="24"/>
        </w:rPr>
      </w:pPr>
    </w:p>
    <w:p w:rsidR="000C2921" w:rsidRPr="0096077A" w:rsidRDefault="000C2921" w:rsidP="000C2921">
      <w:pPr>
        <w:pStyle w:val="ListParagraph"/>
        <w:ind w:left="927"/>
        <w:rPr>
          <w:rFonts w:ascii="Times New Roman" w:hAnsi="Times New Roman" w:cs="Times New Roman"/>
          <w:sz w:val="24"/>
          <w:szCs w:val="24"/>
        </w:rPr>
      </w:pPr>
    </w:p>
    <w:p w:rsidR="000C2921" w:rsidRPr="0096077A" w:rsidRDefault="000C2921" w:rsidP="000C2921">
      <w:pPr>
        <w:pStyle w:val="ListParagraph"/>
        <w:ind w:left="927"/>
        <w:rPr>
          <w:rFonts w:ascii="Times New Roman" w:hAnsi="Times New Roman" w:cs="Times New Roman"/>
          <w:sz w:val="24"/>
          <w:szCs w:val="24"/>
        </w:rPr>
      </w:pPr>
    </w:p>
    <w:p w:rsidR="000C2921" w:rsidRPr="0096077A" w:rsidRDefault="000C2921" w:rsidP="000C2921">
      <w:pPr>
        <w:pStyle w:val="ListParagraph"/>
        <w:ind w:left="927"/>
        <w:rPr>
          <w:rFonts w:ascii="Times New Roman" w:hAnsi="Times New Roman" w:cs="Times New Roman"/>
          <w:sz w:val="24"/>
          <w:szCs w:val="24"/>
        </w:rPr>
      </w:pPr>
    </w:p>
    <w:p w:rsidR="000C2921" w:rsidRPr="0096077A" w:rsidRDefault="000C2921" w:rsidP="000C2921">
      <w:pPr>
        <w:pStyle w:val="ListParagraph"/>
        <w:ind w:left="927"/>
        <w:rPr>
          <w:rFonts w:ascii="Times New Roman" w:hAnsi="Times New Roman" w:cs="Times New Roman"/>
          <w:sz w:val="24"/>
          <w:szCs w:val="24"/>
        </w:rPr>
      </w:pPr>
    </w:p>
    <w:p w:rsidR="000C2921" w:rsidRPr="0096077A" w:rsidRDefault="000C2921" w:rsidP="000C2921">
      <w:pPr>
        <w:rPr>
          <w:rFonts w:cs="Times New Roman"/>
          <w:sz w:val="24"/>
          <w:szCs w:val="24"/>
          <w:lang w:val="el-GR"/>
        </w:rPr>
      </w:pPr>
    </w:p>
    <w:p w:rsidR="000C2921" w:rsidRPr="0096077A" w:rsidRDefault="000C2921" w:rsidP="000C2921">
      <w:pPr>
        <w:rPr>
          <w:rFonts w:cs="Times New Roman"/>
          <w:sz w:val="24"/>
          <w:szCs w:val="24"/>
          <w:lang w:val="el-GR"/>
        </w:rPr>
      </w:pPr>
    </w:p>
    <w:p w:rsidR="0044332D" w:rsidRPr="000C2921" w:rsidRDefault="0044332D">
      <w:pPr>
        <w:rPr>
          <w:lang w:val="el-GR"/>
        </w:rPr>
      </w:pPr>
    </w:p>
    <w:sectPr w:rsidR="0044332D" w:rsidRPr="000C2921" w:rsidSect="009742F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lympus">
    <w:altName w:val="Times New Roman"/>
    <w:charset w:val="55"/>
    <w:family w:val="auto"/>
    <w:pitch w:val="variable"/>
    <w:sig w:usb0="00000000" w:usb1="00000000" w:usb2="00000000" w:usb3="00000000" w:csb0="00000008" w:csb1="00000000"/>
  </w:font>
  <w:font w:name="Athens">
    <w:altName w:val="Courier New"/>
    <w:charset w:val="55"/>
    <w:family w:val="auto"/>
    <w:pitch w:val="variable"/>
    <w:sig w:usb0="81000000" w:usb1="00000000" w:usb2="00000000" w:usb3="00000000" w:csb0="00000008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D70B6"/>
    <w:multiLevelType w:val="hybridMultilevel"/>
    <w:tmpl w:val="102CC7FC"/>
    <w:lvl w:ilvl="0" w:tplc="CFDCA70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544FCB"/>
    <w:multiLevelType w:val="hybridMultilevel"/>
    <w:tmpl w:val="9A04229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D24DB"/>
    <w:multiLevelType w:val="hybridMultilevel"/>
    <w:tmpl w:val="4DEA8144"/>
    <w:lvl w:ilvl="0" w:tplc="9B045FC4">
      <w:start w:val="4"/>
      <w:numFmt w:val="bullet"/>
      <w:lvlText w:val=""/>
      <w:lvlJc w:val="left"/>
      <w:pPr>
        <w:ind w:left="360" w:hanging="360"/>
      </w:pPr>
      <w:rPr>
        <w:rFonts w:ascii="Wingdings" w:eastAsia="Arial Unicode MS" w:hAnsi="Wingdings" w:hint="default"/>
        <w:color w:val="auto"/>
        <w:sz w:val="20"/>
        <w:szCs w:val="20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31808A9"/>
    <w:multiLevelType w:val="hybridMultilevel"/>
    <w:tmpl w:val="D4F67E86"/>
    <w:lvl w:ilvl="0" w:tplc="87F444DA">
      <w:start w:val="4"/>
      <w:numFmt w:val="bullet"/>
      <w:lvlText w:val=""/>
      <w:lvlJc w:val="left"/>
      <w:pPr>
        <w:ind w:left="360" w:hanging="360"/>
      </w:pPr>
      <w:rPr>
        <w:rFonts w:ascii="Wingdings" w:eastAsia="Arial Unicode M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3B237E5"/>
    <w:multiLevelType w:val="hybridMultilevel"/>
    <w:tmpl w:val="212A962E"/>
    <w:lvl w:ilvl="0" w:tplc="87F444DA">
      <w:start w:val="4"/>
      <w:numFmt w:val="bullet"/>
      <w:lvlText w:val=""/>
      <w:lvlJc w:val="left"/>
      <w:pPr>
        <w:ind w:left="360" w:hanging="360"/>
      </w:pPr>
      <w:rPr>
        <w:rFonts w:ascii="Wingdings" w:eastAsia="Arial Unicode MS" w:hAnsi="Wingdings" w:hint="default"/>
        <w:color w:val="auto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AC34C37"/>
    <w:multiLevelType w:val="hybridMultilevel"/>
    <w:tmpl w:val="4EEC219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2921"/>
    <w:rsid w:val="000C2921"/>
    <w:rsid w:val="0044332D"/>
    <w:rsid w:val="00D55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921"/>
  </w:style>
  <w:style w:type="paragraph" w:styleId="Heading2">
    <w:name w:val="heading 2"/>
    <w:basedOn w:val="Normal"/>
    <w:next w:val="Normal"/>
    <w:link w:val="Heading2Char"/>
    <w:qFormat/>
    <w:rsid w:val="000C2921"/>
    <w:pPr>
      <w:keepNext/>
      <w:spacing w:line="240" w:lineRule="auto"/>
      <w:outlineLvl w:val="1"/>
    </w:pPr>
    <w:rPr>
      <w:rFonts w:ascii="Olympus" w:eastAsia="Athens" w:hAnsi="Olympus" w:cs="Times New Roman"/>
      <w:sz w:val="24"/>
      <w:szCs w:val="20"/>
      <w:u w:val="single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C2921"/>
    <w:pPr>
      <w:spacing w:after="200" w:line="276" w:lineRule="auto"/>
      <w:ind w:left="720"/>
      <w:contextualSpacing/>
    </w:pPr>
    <w:rPr>
      <w:rFonts w:asciiTheme="minorHAnsi" w:hAnsiTheme="minorHAnsi"/>
      <w:lang w:val="el-GR"/>
    </w:rPr>
  </w:style>
  <w:style w:type="character" w:customStyle="1" w:styleId="Heading2Char">
    <w:name w:val="Heading 2 Char"/>
    <w:basedOn w:val="DefaultParagraphFont"/>
    <w:link w:val="Heading2"/>
    <w:rsid w:val="000C2921"/>
    <w:rPr>
      <w:rFonts w:ascii="Olympus" w:eastAsia="Athens" w:hAnsi="Olympus" w:cs="Times New Roman"/>
      <w:sz w:val="24"/>
      <w:szCs w:val="20"/>
      <w:u w:val="single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659</Words>
  <Characters>3560</Characters>
  <Application>Microsoft Office Word</Application>
  <DocSecurity>0</DocSecurity>
  <Lines>29</Lines>
  <Paragraphs>8</Paragraphs>
  <ScaleCrop>false</ScaleCrop>
  <Company/>
  <LinksUpToDate>false</LinksUpToDate>
  <CharactersWithSpaces>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2021-09-01T08:26:00Z</dcterms:created>
  <dcterms:modified xsi:type="dcterms:W3CDTF">2021-09-01T08:37:00Z</dcterms:modified>
</cp:coreProperties>
</file>