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82B3C" w14:textId="77777777" w:rsidR="00431278" w:rsidRDefault="00431278">
      <w:pPr>
        <w:pStyle w:val="aa"/>
      </w:pPr>
    </w:p>
    <w:tbl>
      <w:tblPr>
        <w:tblpPr w:leftFromText="180" w:rightFromText="180" w:vertAnchor="text" w:tblpX="-350" w:tblpY="122"/>
        <w:tblW w:w="9463" w:type="dxa"/>
        <w:tblLook w:val="04A0" w:firstRow="1" w:lastRow="0" w:firstColumn="1" w:lastColumn="0" w:noHBand="0" w:noVBand="1"/>
      </w:tblPr>
      <w:tblGrid>
        <w:gridCol w:w="2249"/>
        <w:gridCol w:w="7214"/>
      </w:tblGrid>
      <w:tr w:rsidR="00431278" w14:paraId="7662530F" w14:textId="77777777">
        <w:trPr>
          <w:trHeight w:val="1116"/>
        </w:trPr>
        <w:tc>
          <w:tcPr>
            <w:tcW w:w="2249" w:type="dxa"/>
            <w:shd w:val="clear" w:color="auto" w:fill="auto"/>
          </w:tcPr>
          <w:p w14:paraId="6CBF9235" w14:textId="77777777" w:rsidR="00431278" w:rsidRDefault="005428FE">
            <w:pPr>
              <w:pStyle w:val="a4"/>
            </w:pPr>
            <w:r>
              <w:rPr>
                <w:noProof/>
              </w:rPr>
              <w:drawing>
                <wp:inline distT="0" distB="0" distL="0" distR="0" wp14:anchorId="579D3EAB" wp14:editId="467A1730">
                  <wp:extent cx="1031240" cy="1097280"/>
                  <wp:effectExtent l="0" t="0" r="0" b="0"/>
                  <wp:docPr id="1" name="Picture 1" descr="pel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lops"/>
                          <pic:cNvPicPr>
                            <a:picLocks noChangeAspect="1" noChangeArrowheads="1"/>
                          </pic:cNvPicPr>
                        </pic:nvPicPr>
                        <pic:blipFill>
                          <a:blip r:embed="rId8"/>
                          <a:stretch>
                            <a:fillRect/>
                          </a:stretch>
                        </pic:blipFill>
                        <pic:spPr bwMode="auto">
                          <a:xfrm>
                            <a:off x="0" y="0"/>
                            <a:ext cx="1031240" cy="1097280"/>
                          </a:xfrm>
                          <a:prstGeom prst="rect">
                            <a:avLst/>
                          </a:prstGeom>
                        </pic:spPr>
                      </pic:pic>
                    </a:graphicData>
                  </a:graphic>
                </wp:inline>
              </w:drawing>
            </w:r>
            <w:bookmarkStart w:id="0" w:name="_GoBack111"/>
            <w:bookmarkStart w:id="1" w:name="__UnoMark__37_277714641"/>
            <w:bookmarkStart w:id="2" w:name="__UnoMark__81_1530474312"/>
            <w:bookmarkEnd w:id="0"/>
            <w:bookmarkEnd w:id="1"/>
            <w:bookmarkEnd w:id="2"/>
          </w:p>
        </w:tc>
        <w:tc>
          <w:tcPr>
            <w:tcW w:w="7213" w:type="dxa"/>
            <w:shd w:val="clear" w:color="auto" w:fill="auto"/>
          </w:tcPr>
          <w:p w14:paraId="0C58ED4C" w14:textId="77777777" w:rsidR="00431278" w:rsidRDefault="00431278">
            <w:pPr>
              <w:tabs>
                <w:tab w:val="left" w:pos="2880"/>
                <w:tab w:val="center" w:pos="4153"/>
              </w:tabs>
              <w:rPr>
                <w:rFonts w:ascii="Palatino Linotype" w:hAnsi="Palatino Linotype"/>
                <w:b/>
                <w:smallCaps/>
                <w:color w:val="03486A"/>
                <w:sz w:val="10"/>
                <w:szCs w:val="10"/>
              </w:rPr>
            </w:pPr>
            <w:bookmarkStart w:id="3" w:name="__UnoMark__84_1530474312"/>
            <w:bookmarkEnd w:id="3"/>
          </w:p>
          <w:p w14:paraId="4A9441C5" w14:textId="77777777" w:rsidR="00431278" w:rsidRDefault="005428FE">
            <w:pPr>
              <w:tabs>
                <w:tab w:val="left" w:pos="2880"/>
                <w:tab w:val="center" w:pos="4153"/>
              </w:tabs>
            </w:pPr>
            <w:r>
              <w:rPr>
                <w:rFonts w:ascii="Palatino Linotype" w:hAnsi="Palatino Linotype"/>
                <w:b/>
                <w:smallCaps/>
                <w:color w:val="17365D" w:themeColor="text2" w:themeShade="BF"/>
                <w:sz w:val="18"/>
                <w:szCs w:val="18"/>
              </w:rPr>
              <w:t>ΕΛΛΗΝΙΚΗ ΔΗΜΟΚΡΑΤΙΑ</w:t>
            </w:r>
          </w:p>
          <w:p w14:paraId="34ABEF25" w14:textId="77777777" w:rsidR="00431278" w:rsidRDefault="005428FE">
            <w:r>
              <w:rPr>
                <w:rFonts w:ascii="Palatino Linotype" w:hAnsi="Palatino Linotype"/>
                <w:b/>
                <w:smallCaps/>
                <w:color w:val="17365D" w:themeColor="text2" w:themeShade="BF"/>
              </w:rPr>
              <w:t>Π</w:t>
            </w:r>
            <w:r>
              <w:rPr>
                <w:rFonts w:ascii="Palatino Linotype" w:hAnsi="Palatino Linotype"/>
                <w:b/>
                <w:smallCaps/>
                <w:color w:val="17365D" w:themeColor="text2" w:themeShade="BF"/>
                <w:sz w:val="18"/>
                <w:szCs w:val="18"/>
              </w:rPr>
              <w:t xml:space="preserve">ΑΝΕΠΙΣΤΗΜΙΟ </w:t>
            </w:r>
            <w:r>
              <w:rPr>
                <w:rFonts w:ascii="Palatino Linotype" w:hAnsi="Palatino Linotype"/>
                <w:b/>
                <w:smallCaps/>
                <w:color w:val="17365D" w:themeColor="text2" w:themeShade="BF"/>
              </w:rPr>
              <w:t>Π</w:t>
            </w:r>
            <w:r>
              <w:rPr>
                <w:rFonts w:ascii="Palatino Linotype" w:hAnsi="Palatino Linotype"/>
                <w:b/>
                <w:smallCaps/>
                <w:color w:val="17365D" w:themeColor="text2" w:themeShade="BF"/>
                <w:sz w:val="18"/>
                <w:szCs w:val="18"/>
              </w:rPr>
              <w:t xml:space="preserve">ΕΛΟΠΟΝΝΗΣΟΥ    </w:t>
            </w:r>
          </w:p>
          <w:p w14:paraId="43022A58" w14:textId="77777777" w:rsidR="00431278" w:rsidRDefault="005428FE">
            <w:pPr>
              <w:rPr>
                <w:rFonts w:ascii="Palatino Linotype" w:hAnsi="Palatino Linotype"/>
                <w:b/>
                <w:smallCaps/>
                <w:color w:val="17365D" w:themeColor="text2" w:themeShade="BF"/>
                <w:sz w:val="18"/>
                <w:szCs w:val="18"/>
              </w:rPr>
            </w:pPr>
            <w:r>
              <w:rPr>
                <w:rFonts w:ascii="Palatino Linotype" w:hAnsi="Palatino Linotype"/>
                <w:b/>
                <w:smallCaps/>
                <w:noProof/>
                <w:color w:val="17365D" w:themeColor="text2" w:themeShade="BF"/>
                <w:sz w:val="18"/>
                <w:szCs w:val="18"/>
              </w:rPr>
              <mc:AlternateContent>
                <mc:Choice Requires="wps">
                  <w:drawing>
                    <wp:anchor distT="0" distB="0" distL="0" distR="0" simplePos="0" relativeHeight="4" behindDoc="1" locked="0" layoutInCell="1" allowOverlap="1" wp14:anchorId="54D869F2" wp14:editId="0D655D22">
                      <wp:simplePos x="0" y="0"/>
                      <wp:positionH relativeFrom="column">
                        <wp:posOffset>-6985</wp:posOffset>
                      </wp:positionH>
                      <wp:positionV relativeFrom="paragraph">
                        <wp:posOffset>69215</wp:posOffset>
                      </wp:positionV>
                      <wp:extent cx="4485005" cy="7620"/>
                      <wp:effectExtent l="10160" t="15875" r="12065" b="16510"/>
                      <wp:wrapNone/>
                      <wp:docPr id="2" name="AutoShape 6"/>
                      <wp:cNvGraphicFramePr/>
                      <a:graphic xmlns:a="http://schemas.openxmlformats.org/drawingml/2006/main">
                        <a:graphicData uri="http://schemas.microsoft.com/office/word/2010/wordprocessingShape">
                          <wps:wsp>
                            <wps:cNvSpPr/>
                            <wps:spPr>
                              <a:xfrm flipV="1">
                                <a:off x="0" y="0"/>
                                <a:ext cx="4484520" cy="6840"/>
                              </a:xfrm>
                              <a:custGeom>
                                <a:avLst/>
                                <a:gdLst/>
                                <a:ahLst/>
                                <a:cxnLst/>
                                <a:rect l="l" t="t" r="r" b="b"/>
                                <a:pathLst>
                                  <a:path w="21600" h="21600">
                                    <a:moveTo>
                                      <a:pt x="0" y="0"/>
                                    </a:moveTo>
                                    <a:lnTo>
                                      <a:pt x="21600" y="21600"/>
                                    </a:lnTo>
                                  </a:path>
                                </a:pathLst>
                              </a:custGeom>
                              <a:noFill/>
                              <a:ln w="19080">
                                <a:solidFill>
                                  <a:srgbClr val="C5361C"/>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B33ED49" id="AutoShape 6" o:spid="_x0000_s1026" style="position:absolute;margin-left:-.55pt;margin-top:5.45pt;width:353.15pt;height:.6pt;flip:y;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" path="m,l21600,21600e" filled="f" strokecolor="#c5361c" strokeweight=".53mm">
                      <v:path arrowok="t"/>
                    </v:shape>
                  </w:pict>
                </mc:Fallback>
              </mc:AlternateContent>
            </w:r>
          </w:p>
          <w:p w14:paraId="451F4BE2" w14:textId="77777777" w:rsidR="00431278" w:rsidRDefault="005428FE">
            <w:pPr>
              <w:pStyle w:val="a4"/>
            </w:pPr>
            <w:proofErr w:type="spellStart"/>
            <w:r>
              <w:rPr>
                <w:rFonts w:ascii="Palatino Linotype" w:hAnsi="Palatino Linotype"/>
                <w:b/>
                <w:smallCaps/>
                <w:color w:val="17365D" w:themeColor="text2" w:themeShade="BF"/>
                <w:sz w:val="18"/>
                <w:szCs w:val="18"/>
              </w:rPr>
              <w:t>Σχολη</w:t>
            </w:r>
            <w:proofErr w:type="spellEnd"/>
            <w:r>
              <w:rPr>
                <w:rFonts w:ascii="Palatino Linotype" w:hAnsi="Palatino Linotype"/>
                <w:b/>
                <w:smallCaps/>
                <w:color w:val="17365D" w:themeColor="text2" w:themeShade="BF"/>
                <w:sz w:val="18"/>
                <w:szCs w:val="18"/>
              </w:rPr>
              <w:t>: ΜΗΧΑΝΙΚΩΝ</w:t>
            </w:r>
          </w:p>
          <w:p w14:paraId="5CAEF5BE" w14:textId="77777777" w:rsidR="00431278" w:rsidRDefault="005428FE">
            <w:pPr>
              <w:pStyle w:val="a4"/>
            </w:pPr>
            <w:proofErr w:type="spellStart"/>
            <w:r>
              <w:rPr>
                <w:rFonts w:ascii="Palatino Linotype" w:hAnsi="Palatino Linotype"/>
                <w:b/>
                <w:smallCaps/>
                <w:color w:val="17365D" w:themeColor="text2" w:themeShade="BF"/>
                <w:sz w:val="18"/>
                <w:szCs w:val="18"/>
              </w:rPr>
              <w:t>Τμημα</w:t>
            </w:r>
            <w:proofErr w:type="spellEnd"/>
            <w:r>
              <w:rPr>
                <w:rFonts w:ascii="Palatino Linotype" w:hAnsi="Palatino Linotype"/>
                <w:b/>
                <w:smallCaps/>
                <w:color w:val="17365D" w:themeColor="text2" w:themeShade="BF"/>
                <w:sz w:val="18"/>
                <w:szCs w:val="18"/>
              </w:rPr>
              <w:t>: ΗΛΕΚΤΡΟΛΟΓΩΝ ΜΗΧΑΝΙΚΩΝ &amp; ΜΗΧΑΝΙΚΩΝ ΥΠΟΛΟΓΙΣΤΩΝ</w:t>
            </w:r>
          </w:p>
          <w:p w14:paraId="3F164F4B" w14:textId="77777777" w:rsidR="00431278" w:rsidRDefault="005428FE">
            <w:pPr>
              <w:pStyle w:val="a4"/>
            </w:pPr>
            <w:r>
              <w:rPr>
                <w:color w:val="17365D" w:themeColor="text2" w:themeShade="BF"/>
              </w:rPr>
              <w:t xml:space="preserve">Διεύθυνση: Μ. Αλεξάνδρου 1, Τηλ.:2610 - 369236, </w:t>
            </w:r>
            <w:r>
              <w:rPr>
                <w:color w:val="17365D" w:themeColor="text2" w:themeShade="BF"/>
                <w:lang w:val="en-US"/>
              </w:rPr>
              <w:t>fax</w:t>
            </w:r>
            <w:r>
              <w:rPr>
                <w:color w:val="17365D" w:themeColor="text2" w:themeShade="BF"/>
              </w:rPr>
              <w:t>: 2610-369193</w:t>
            </w:r>
          </w:p>
          <w:p w14:paraId="55ECBED8" w14:textId="77777777" w:rsidR="00431278" w:rsidRDefault="00431278">
            <w:pPr>
              <w:pStyle w:val="a4"/>
              <w:rPr>
                <w:color w:val="03486A"/>
              </w:rPr>
            </w:pPr>
          </w:p>
        </w:tc>
      </w:tr>
    </w:tbl>
    <w:p w14:paraId="35196A8C" w14:textId="77777777" w:rsidR="00431278" w:rsidRDefault="00431278">
      <w:pPr>
        <w:pStyle w:val="aa"/>
      </w:pPr>
    </w:p>
    <w:tbl>
      <w:tblPr>
        <w:tblW w:w="9209" w:type="dxa"/>
        <w:jc w:val="center"/>
        <w:tblLook w:val="01E0" w:firstRow="1" w:lastRow="1" w:firstColumn="1" w:lastColumn="1" w:noHBand="0" w:noVBand="0"/>
      </w:tblPr>
      <w:tblGrid>
        <w:gridCol w:w="1526"/>
        <w:gridCol w:w="3259"/>
        <w:gridCol w:w="1132"/>
        <w:gridCol w:w="3292"/>
      </w:tblGrid>
      <w:tr w:rsidR="00431278" w14:paraId="414A694C"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3F15527F" w14:textId="157B54DB" w:rsidR="001B4FA6" w:rsidRPr="00711F27" w:rsidRDefault="005428FE" w:rsidP="001B4FA6">
            <w:pPr>
              <w:rPr>
                <w:rFonts w:ascii="Tahoma" w:hAnsi="Tahoma" w:cs="Tahoma"/>
                <w:sz w:val="20"/>
                <w:szCs w:val="20"/>
                <w:lang w:eastAsia="en-US"/>
              </w:rPr>
            </w:pPr>
            <w:r w:rsidRPr="001B4FA6">
              <w:rPr>
                <w:rFonts w:ascii="Tahoma" w:hAnsi="Tahoma" w:cs="Tahoma"/>
                <w:b/>
                <w:bCs/>
                <w:sz w:val="20"/>
                <w:szCs w:val="18"/>
                <w:lang w:eastAsia="en-US"/>
              </w:rPr>
              <w:t>Θέμ</w:t>
            </w:r>
            <w:bookmarkStart w:id="4" w:name="_Toc498160628"/>
            <w:r w:rsidRPr="001B4FA6">
              <w:rPr>
                <w:rFonts w:ascii="Tahoma" w:hAnsi="Tahoma" w:cs="Tahoma"/>
                <w:b/>
                <w:bCs/>
                <w:sz w:val="20"/>
                <w:szCs w:val="18"/>
                <w:lang w:eastAsia="en-US"/>
              </w:rPr>
              <w:t>α</w:t>
            </w:r>
            <w:r w:rsidRPr="00711F27">
              <w:rPr>
                <w:rFonts w:ascii="Tahoma" w:hAnsi="Tahoma" w:cs="Tahoma"/>
                <w:sz w:val="20"/>
                <w:szCs w:val="20"/>
                <w:lang w:eastAsia="en-US"/>
              </w:rPr>
              <w:t>:</w:t>
            </w:r>
            <w:bookmarkEnd w:id="4"/>
            <w:r w:rsidR="00711F27" w:rsidRPr="00711F27">
              <w:rPr>
                <w:rFonts w:ascii="Tahoma" w:hAnsi="Tahoma" w:cs="Tahoma"/>
                <w:sz w:val="20"/>
                <w:szCs w:val="20"/>
                <w:lang w:eastAsia="en-US"/>
              </w:rPr>
              <w:t xml:space="preserve"> </w:t>
            </w:r>
            <w:r w:rsidR="00B451AB">
              <w:rPr>
                <w:rFonts w:ascii="Tahoma" w:hAnsi="Tahoma" w:cs="Tahoma"/>
                <w:sz w:val="20"/>
                <w:szCs w:val="20"/>
                <w:lang w:eastAsia="en-US"/>
              </w:rPr>
              <w:t xml:space="preserve">Οδηγίες Σχεδίασης </w:t>
            </w:r>
            <w:r w:rsidR="00B451AB">
              <w:rPr>
                <w:rFonts w:ascii="Tahoma" w:hAnsi="Tahoma" w:cs="Tahoma"/>
                <w:sz w:val="20"/>
                <w:szCs w:val="20"/>
                <w:lang w:val="en-US" w:eastAsia="en-US"/>
              </w:rPr>
              <w:t>dashboard</w:t>
            </w:r>
            <w:r w:rsidR="001B4FA6" w:rsidRPr="00711F27">
              <w:rPr>
                <w:rFonts w:ascii="Tahoma" w:hAnsi="Tahoma" w:cs="Tahoma"/>
                <w:sz w:val="20"/>
                <w:szCs w:val="20"/>
                <w:lang w:eastAsia="en-US"/>
              </w:rPr>
              <w:t xml:space="preserve"> (202</w:t>
            </w:r>
            <w:r w:rsidR="00711F27" w:rsidRPr="00711F27">
              <w:rPr>
                <w:rFonts w:ascii="Tahoma" w:hAnsi="Tahoma" w:cs="Tahoma"/>
                <w:sz w:val="20"/>
                <w:szCs w:val="20"/>
                <w:lang w:eastAsia="en-US"/>
              </w:rPr>
              <w:t>4</w:t>
            </w:r>
            <w:r w:rsidR="001B4FA6" w:rsidRPr="00711F27">
              <w:rPr>
                <w:rFonts w:ascii="Tahoma" w:hAnsi="Tahoma" w:cs="Tahoma"/>
                <w:sz w:val="20"/>
                <w:szCs w:val="20"/>
                <w:lang w:eastAsia="en-US"/>
              </w:rPr>
              <w:t>0</w:t>
            </w:r>
            <w:r w:rsidR="00B451AB" w:rsidRPr="00B451AB">
              <w:rPr>
                <w:rFonts w:ascii="Tahoma" w:hAnsi="Tahoma" w:cs="Tahoma"/>
                <w:sz w:val="20"/>
                <w:szCs w:val="20"/>
                <w:lang w:eastAsia="en-US"/>
              </w:rPr>
              <w:t>3</w:t>
            </w:r>
            <w:r w:rsidR="001B4FA6" w:rsidRPr="00711F27">
              <w:rPr>
                <w:rFonts w:ascii="Tahoma" w:hAnsi="Tahoma" w:cs="Tahoma"/>
                <w:sz w:val="20"/>
                <w:szCs w:val="20"/>
                <w:lang w:eastAsia="en-US"/>
              </w:rPr>
              <w:t>)</w:t>
            </w:r>
          </w:p>
          <w:p w14:paraId="0778D32F" w14:textId="77777777" w:rsidR="00431278" w:rsidRDefault="00431278" w:rsidP="001B4FA6">
            <w:pPr>
              <w:rPr>
                <w:rFonts w:ascii="Tahoma" w:hAnsi="Tahoma" w:cs="Tahoma"/>
                <w:sz w:val="20"/>
                <w:szCs w:val="18"/>
                <w:lang w:eastAsia="en-US"/>
              </w:rPr>
            </w:pPr>
          </w:p>
        </w:tc>
      </w:tr>
      <w:tr w:rsidR="00431278" w14:paraId="689E95DC" w14:textId="77777777">
        <w:trPr>
          <w:jc w:val="center"/>
        </w:trPr>
        <w:tc>
          <w:tcPr>
            <w:tcW w:w="1525" w:type="dxa"/>
            <w:tcBorders>
              <w:top w:val="single" w:sz="4" w:space="0" w:color="000000"/>
              <w:left w:val="single" w:sz="4" w:space="0" w:color="000000"/>
              <w:bottom w:val="single" w:sz="4" w:space="0" w:color="000000"/>
            </w:tcBorders>
            <w:shd w:val="clear" w:color="auto" w:fill="auto"/>
          </w:tcPr>
          <w:p w14:paraId="5EB65D6D" w14:textId="77777777" w:rsidR="00431278" w:rsidRDefault="005428FE">
            <w:pPr>
              <w:spacing w:before="120" w:line="276" w:lineRule="auto"/>
              <w:rPr>
                <w:rFonts w:ascii="Tahoma" w:hAnsi="Tahoma" w:cs="Tahoma"/>
                <w:sz w:val="20"/>
                <w:szCs w:val="20"/>
                <w:lang w:val="en-US" w:eastAsia="en-US"/>
              </w:rPr>
            </w:pPr>
            <w:r>
              <w:rPr>
                <w:rFonts w:ascii="Tahoma" w:hAnsi="Tahoma" w:cs="Tahoma"/>
                <w:b/>
                <w:sz w:val="20"/>
                <w:szCs w:val="20"/>
                <w:lang w:eastAsia="en-US"/>
              </w:rPr>
              <w:t>Επιβλέπων:</w:t>
            </w:r>
            <w:r>
              <w:rPr>
                <w:rFonts w:ascii="Tahoma" w:hAnsi="Tahoma" w:cs="Tahoma"/>
                <w:sz w:val="20"/>
                <w:szCs w:val="20"/>
                <w:lang w:eastAsia="en-US"/>
              </w:rPr>
              <w:t xml:space="preserve"> </w:t>
            </w:r>
          </w:p>
        </w:tc>
        <w:tc>
          <w:tcPr>
            <w:tcW w:w="3259" w:type="dxa"/>
            <w:tcBorders>
              <w:top w:val="single" w:sz="4" w:space="0" w:color="000000"/>
              <w:bottom w:val="single" w:sz="4" w:space="0" w:color="000000"/>
              <w:right w:val="single" w:sz="4" w:space="0" w:color="000000"/>
            </w:tcBorders>
            <w:shd w:val="clear" w:color="auto" w:fill="auto"/>
          </w:tcPr>
          <w:p w14:paraId="152B101E" w14:textId="08AA0CF7" w:rsidR="00431278" w:rsidRPr="00874089" w:rsidRDefault="00874089">
            <w:pPr>
              <w:spacing w:before="120" w:line="276" w:lineRule="auto"/>
              <w:rPr>
                <w:rFonts w:ascii="Tahoma" w:hAnsi="Tahoma" w:cs="Tahoma"/>
                <w:sz w:val="20"/>
                <w:szCs w:val="20"/>
                <w:lang w:eastAsia="en-US"/>
              </w:rPr>
            </w:pPr>
            <w:r>
              <w:rPr>
                <w:rFonts w:ascii="Tahoma" w:hAnsi="Tahoma" w:cs="Tahoma"/>
                <w:sz w:val="20"/>
                <w:szCs w:val="20"/>
                <w:lang w:eastAsia="en-US"/>
              </w:rPr>
              <w:t>Σπύρος Συρμακέσης</w:t>
            </w:r>
          </w:p>
        </w:tc>
        <w:tc>
          <w:tcPr>
            <w:tcW w:w="1132" w:type="dxa"/>
            <w:tcBorders>
              <w:top w:val="single" w:sz="4" w:space="0" w:color="000000"/>
              <w:left w:val="single" w:sz="4" w:space="0" w:color="000000"/>
              <w:bottom w:val="single" w:sz="4" w:space="0" w:color="000000"/>
            </w:tcBorders>
            <w:shd w:val="clear" w:color="auto" w:fill="auto"/>
          </w:tcPr>
          <w:p w14:paraId="3016097E" w14:textId="709906E4" w:rsidR="00431278" w:rsidRPr="00874089" w:rsidRDefault="005428FE">
            <w:pPr>
              <w:spacing w:before="120" w:line="276" w:lineRule="auto"/>
              <w:rPr>
                <w:rFonts w:ascii="Tahoma" w:hAnsi="Tahoma" w:cs="Tahoma"/>
                <w:b/>
                <w:sz w:val="20"/>
                <w:szCs w:val="20"/>
                <w:lang w:eastAsia="en-US"/>
              </w:rPr>
            </w:pPr>
            <w:r>
              <w:rPr>
                <w:rFonts w:ascii="Tahoma" w:hAnsi="Tahoma" w:cs="Tahoma"/>
                <w:b/>
                <w:sz w:val="20"/>
                <w:szCs w:val="20"/>
                <w:lang w:val="en-US" w:eastAsia="en-US"/>
              </w:rPr>
              <w:t>e-mail:</w:t>
            </w:r>
          </w:p>
        </w:tc>
        <w:tc>
          <w:tcPr>
            <w:tcW w:w="3292" w:type="dxa"/>
            <w:tcBorders>
              <w:top w:val="single" w:sz="4" w:space="0" w:color="000000"/>
              <w:bottom w:val="single" w:sz="4" w:space="0" w:color="000000"/>
              <w:right w:val="single" w:sz="4" w:space="0" w:color="000000"/>
            </w:tcBorders>
            <w:shd w:val="clear" w:color="auto" w:fill="auto"/>
          </w:tcPr>
          <w:p w14:paraId="58770242" w14:textId="4222F525" w:rsidR="00431278" w:rsidRDefault="00874089">
            <w:pPr>
              <w:spacing w:before="120" w:line="276" w:lineRule="auto"/>
              <w:rPr>
                <w:rFonts w:ascii="Tahoma" w:hAnsi="Tahoma" w:cs="Tahoma"/>
                <w:sz w:val="20"/>
                <w:szCs w:val="20"/>
                <w:lang w:val="en-US" w:eastAsia="en-US"/>
              </w:rPr>
            </w:pPr>
            <w:r>
              <w:rPr>
                <w:rFonts w:ascii="Tahoma" w:hAnsi="Tahoma" w:cs="Tahoma"/>
                <w:sz w:val="20"/>
                <w:szCs w:val="20"/>
                <w:lang w:val="en-US" w:eastAsia="en-US"/>
              </w:rPr>
              <w:t>syrma@uop.gr</w:t>
            </w:r>
          </w:p>
        </w:tc>
      </w:tr>
      <w:tr w:rsidR="00431278" w14:paraId="3BBC8998" w14:textId="77777777">
        <w:trPr>
          <w:jc w:val="center"/>
        </w:trPr>
        <w:tc>
          <w:tcPr>
            <w:tcW w:w="1525" w:type="dxa"/>
            <w:tcBorders>
              <w:top w:val="single" w:sz="4" w:space="0" w:color="000000"/>
              <w:left w:val="single" w:sz="4" w:space="0" w:color="000000"/>
              <w:bottom w:val="single" w:sz="4" w:space="0" w:color="000000"/>
            </w:tcBorders>
            <w:shd w:val="clear" w:color="auto" w:fill="auto"/>
          </w:tcPr>
          <w:p w14:paraId="26E80ABD" w14:textId="77777777" w:rsidR="00431278" w:rsidRDefault="00431278">
            <w:pPr>
              <w:spacing w:before="120" w:line="276" w:lineRule="auto"/>
              <w:rPr>
                <w:rFonts w:ascii="Tahoma" w:hAnsi="Tahoma" w:cs="Tahoma"/>
                <w:b/>
                <w:sz w:val="20"/>
                <w:szCs w:val="20"/>
                <w:lang w:eastAsia="en-US"/>
              </w:rPr>
            </w:pPr>
          </w:p>
        </w:tc>
        <w:tc>
          <w:tcPr>
            <w:tcW w:w="3259" w:type="dxa"/>
            <w:tcBorders>
              <w:top w:val="single" w:sz="4" w:space="0" w:color="000000"/>
              <w:bottom w:val="single" w:sz="4" w:space="0" w:color="000000"/>
              <w:right w:val="single" w:sz="4" w:space="0" w:color="000000"/>
            </w:tcBorders>
            <w:shd w:val="clear" w:color="auto" w:fill="auto"/>
          </w:tcPr>
          <w:p w14:paraId="2EF0CB21" w14:textId="77777777" w:rsidR="00431278" w:rsidRDefault="00431278">
            <w:pPr>
              <w:spacing w:before="120" w:line="276" w:lineRule="auto"/>
              <w:rPr>
                <w:rFonts w:ascii="Tahoma" w:hAnsi="Tahoma" w:cs="Tahoma"/>
                <w:sz w:val="20"/>
                <w:szCs w:val="20"/>
                <w:lang w:val="en-US" w:eastAsia="en-US"/>
              </w:rPr>
            </w:pPr>
          </w:p>
        </w:tc>
        <w:tc>
          <w:tcPr>
            <w:tcW w:w="1132" w:type="dxa"/>
            <w:tcBorders>
              <w:top w:val="single" w:sz="4" w:space="0" w:color="000000"/>
              <w:left w:val="single" w:sz="4" w:space="0" w:color="000000"/>
              <w:bottom w:val="single" w:sz="4" w:space="0" w:color="000000"/>
            </w:tcBorders>
            <w:shd w:val="clear" w:color="auto" w:fill="auto"/>
          </w:tcPr>
          <w:p w14:paraId="66AD7BFD" w14:textId="77777777" w:rsidR="00431278" w:rsidRDefault="005428FE">
            <w:pPr>
              <w:spacing w:before="120" w:line="276" w:lineRule="auto"/>
              <w:rPr>
                <w:rFonts w:ascii="Tahoma" w:hAnsi="Tahoma" w:cs="Tahoma"/>
                <w:b/>
                <w:sz w:val="20"/>
                <w:szCs w:val="20"/>
                <w:lang w:eastAsia="en-US"/>
              </w:rPr>
            </w:pPr>
            <w:r>
              <w:rPr>
                <w:rFonts w:ascii="Tahoma" w:hAnsi="Tahoma" w:cs="Tahoma"/>
                <w:b/>
                <w:sz w:val="20"/>
                <w:szCs w:val="20"/>
                <w:lang w:eastAsia="en-US"/>
              </w:rPr>
              <w:t>Άτομα</w:t>
            </w:r>
          </w:p>
        </w:tc>
        <w:tc>
          <w:tcPr>
            <w:tcW w:w="3292" w:type="dxa"/>
            <w:tcBorders>
              <w:top w:val="single" w:sz="4" w:space="0" w:color="000000"/>
              <w:bottom w:val="single" w:sz="4" w:space="0" w:color="000000"/>
              <w:right w:val="single" w:sz="4" w:space="0" w:color="000000"/>
            </w:tcBorders>
            <w:shd w:val="clear" w:color="auto" w:fill="auto"/>
          </w:tcPr>
          <w:p w14:paraId="014B2AFB" w14:textId="4816F3D5" w:rsidR="00431278" w:rsidRDefault="005428FE">
            <w:pPr>
              <w:spacing w:before="120" w:line="276" w:lineRule="auto"/>
              <w:rPr>
                <w:rFonts w:ascii="Tahoma" w:hAnsi="Tahoma" w:cs="Tahoma"/>
                <w:sz w:val="20"/>
                <w:szCs w:val="20"/>
                <w:lang w:eastAsia="en-US"/>
              </w:rPr>
            </w:pPr>
            <w:r>
              <w:rPr>
                <w:rFonts w:ascii="Tahoma" w:hAnsi="Tahoma" w:cs="Tahoma"/>
                <w:sz w:val="20"/>
                <w:szCs w:val="20"/>
                <w:lang w:eastAsia="en-US"/>
              </w:rPr>
              <w:t>1</w:t>
            </w:r>
          </w:p>
        </w:tc>
      </w:tr>
      <w:tr w:rsidR="00431278" w14:paraId="7EC826CD"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4AF75EB7" w14:textId="77777777" w:rsidR="00431278" w:rsidRDefault="005428FE">
            <w:pPr>
              <w:spacing w:before="120" w:line="276" w:lineRule="auto"/>
              <w:jc w:val="both"/>
              <w:rPr>
                <w:rFonts w:ascii="Tahoma" w:hAnsi="Tahoma" w:cs="Tahoma"/>
                <w:sz w:val="20"/>
                <w:szCs w:val="20"/>
                <w:lang w:eastAsia="en-US"/>
              </w:rPr>
            </w:pPr>
            <w:r>
              <w:rPr>
                <w:rFonts w:ascii="Tahoma" w:hAnsi="Tahoma" w:cs="Tahoma"/>
                <w:b/>
                <w:sz w:val="20"/>
                <w:szCs w:val="20"/>
                <w:lang w:eastAsia="en-US"/>
              </w:rPr>
              <w:t>Στόχοι</w:t>
            </w:r>
            <w:r>
              <w:rPr>
                <w:rFonts w:ascii="Tahoma" w:hAnsi="Tahoma" w:cs="Tahoma"/>
                <w:sz w:val="20"/>
                <w:szCs w:val="20"/>
                <w:lang w:eastAsia="en-US"/>
              </w:rPr>
              <w:t xml:space="preserve"> </w:t>
            </w:r>
          </w:p>
          <w:p w14:paraId="3C44B93B" w14:textId="77777777" w:rsidR="00B451AB" w:rsidRPr="00B451AB" w:rsidRDefault="00B451AB" w:rsidP="00B451AB">
            <w:pPr>
              <w:pStyle w:val="ad"/>
              <w:spacing w:line="276" w:lineRule="auto"/>
              <w:jc w:val="both"/>
              <w:rPr>
                <w:rFonts w:ascii="Tahoma" w:hAnsi="Tahoma" w:cs="Tahoma"/>
                <w:sz w:val="20"/>
                <w:szCs w:val="20"/>
                <w:lang w:eastAsia="en-US"/>
              </w:rPr>
            </w:pPr>
            <w:r w:rsidRPr="00B451AB">
              <w:rPr>
                <w:rFonts w:ascii="Tahoma" w:hAnsi="Tahoma" w:cs="Tahoma"/>
                <w:sz w:val="20"/>
                <w:szCs w:val="20"/>
                <w:lang w:eastAsia="en-US"/>
              </w:rPr>
              <w:t xml:space="preserve">Η παρούσα διπλωματική εργασία επικεντρώνεται στη δημιουργία και την ανάπτυξη ενός ολοκληρωμένου οδηγού για τη σχεδίαση </w:t>
            </w:r>
            <w:proofErr w:type="spellStart"/>
            <w:r w:rsidRPr="00B451AB">
              <w:rPr>
                <w:rFonts w:ascii="Tahoma" w:hAnsi="Tahoma" w:cs="Tahoma"/>
                <w:sz w:val="20"/>
                <w:szCs w:val="20"/>
                <w:lang w:eastAsia="en-US"/>
              </w:rPr>
              <w:t>dashboard</w:t>
            </w:r>
            <w:proofErr w:type="spellEnd"/>
            <w:r w:rsidRPr="00B451AB">
              <w:rPr>
                <w:rFonts w:ascii="Tahoma" w:hAnsi="Tahoma" w:cs="Tahoma"/>
                <w:sz w:val="20"/>
                <w:szCs w:val="20"/>
                <w:lang w:eastAsia="en-US"/>
              </w:rPr>
              <w:t xml:space="preserve"> (πινακίδων ελέγχου) που χρησιμοποιούνται σε επιχειρηματικά και τεχνολογικά περιβάλλοντα. Το </w:t>
            </w:r>
            <w:proofErr w:type="spellStart"/>
            <w:r w:rsidRPr="00B451AB">
              <w:rPr>
                <w:rFonts w:ascii="Tahoma" w:hAnsi="Tahoma" w:cs="Tahoma"/>
                <w:sz w:val="20"/>
                <w:szCs w:val="20"/>
                <w:lang w:eastAsia="en-US"/>
              </w:rPr>
              <w:t>dashboard</w:t>
            </w:r>
            <w:proofErr w:type="spellEnd"/>
            <w:r w:rsidRPr="00B451AB">
              <w:rPr>
                <w:rFonts w:ascii="Tahoma" w:hAnsi="Tahoma" w:cs="Tahoma"/>
                <w:sz w:val="20"/>
                <w:szCs w:val="20"/>
                <w:lang w:eastAsia="en-US"/>
              </w:rPr>
              <w:t xml:space="preserve"> είναι ένα κρίσιμο εργαλείο για την παρακολούθηση, την ανάλυση και την απεικόνιση δεδομένων, προσφέροντας στους χρήστες τη δυνατότητα να λαμβάνουν αποφάσεις βάσει δεδομένων (</w:t>
            </w:r>
            <w:proofErr w:type="spellStart"/>
            <w:r w:rsidRPr="00B451AB">
              <w:rPr>
                <w:rFonts w:ascii="Tahoma" w:hAnsi="Tahoma" w:cs="Tahoma"/>
                <w:sz w:val="20"/>
                <w:szCs w:val="20"/>
                <w:lang w:eastAsia="en-US"/>
              </w:rPr>
              <w:t>data-driven</w:t>
            </w:r>
            <w:proofErr w:type="spellEnd"/>
            <w:r w:rsidRPr="00B451AB">
              <w:rPr>
                <w:rFonts w:ascii="Tahoma" w:hAnsi="Tahoma" w:cs="Tahoma"/>
                <w:sz w:val="20"/>
                <w:szCs w:val="20"/>
                <w:lang w:eastAsia="en-US"/>
              </w:rPr>
              <w:t xml:space="preserve"> </w:t>
            </w:r>
            <w:proofErr w:type="spellStart"/>
            <w:r w:rsidRPr="00B451AB">
              <w:rPr>
                <w:rFonts w:ascii="Tahoma" w:hAnsi="Tahoma" w:cs="Tahoma"/>
                <w:sz w:val="20"/>
                <w:szCs w:val="20"/>
                <w:lang w:eastAsia="en-US"/>
              </w:rPr>
              <w:t>decisions</w:t>
            </w:r>
            <w:proofErr w:type="spellEnd"/>
            <w:r w:rsidRPr="00B451AB">
              <w:rPr>
                <w:rFonts w:ascii="Tahoma" w:hAnsi="Tahoma" w:cs="Tahoma"/>
                <w:sz w:val="20"/>
                <w:szCs w:val="20"/>
                <w:lang w:eastAsia="en-US"/>
              </w:rPr>
              <w:t>).</w:t>
            </w:r>
          </w:p>
          <w:p w14:paraId="3382EB38" w14:textId="77777777" w:rsidR="00B451AB" w:rsidRPr="00B451AB" w:rsidRDefault="00B451AB" w:rsidP="00B451AB">
            <w:pPr>
              <w:pStyle w:val="ad"/>
              <w:spacing w:line="276" w:lineRule="auto"/>
              <w:jc w:val="both"/>
              <w:rPr>
                <w:rFonts w:ascii="Tahoma" w:hAnsi="Tahoma" w:cs="Tahoma"/>
                <w:sz w:val="20"/>
                <w:szCs w:val="20"/>
                <w:lang w:eastAsia="en-US"/>
              </w:rPr>
            </w:pPr>
            <w:r w:rsidRPr="00B451AB">
              <w:rPr>
                <w:rFonts w:ascii="Tahoma" w:hAnsi="Tahoma" w:cs="Tahoma"/>
                <w:sz w:val="20"/>
                <w:szCs w:val="20"/>
                <w:lang w:eastAsia="en-US"/>
              </w:rPr>
              <w:t xml:space="preserve">Στόχος της εργασίας είναι να προσφέρει έναν αναλυτικό οδηγό για την ανάπτυξη αποτελεσματικών και εύχρηστων </w:t>
            </w:r>
            <w:proofErr w:type="spellStart"/>
            <w:r w:rsidRPr="00B451AB">
              <w:rPr>
                <w:rFonts w:ascii="Tahoma" w:hAnsi="Tahoma" w:cs="Tahoma"/>
                <w:sz w:val="20"/>
                <w:szCs w:val="20"/>
                <w:lang w:eastAsia="en-US"/>
              </w:rPr>
              <w:t>dashboard</w:t>
            </w:r>
            <w:proofErr w:type="spellEnd"/>
            <w:r w:rsidRPr="00B451AB">
              <w:rPr>
                <w:rFonts w:ascii="Tahoma" w:hAnsi="Tahoma" w:cs="Tahoma"/>
                <w:sz w:val="20"/>
                <w:szCs w:val="20"/>
                <w:lang w:eastAsia="en-US"/>
              </w:rPr>
              <w:t>, τα οποία ανταποκρίνονται στις ανάγκες διαφορετικών χρηστών και οργανισμών. Ο οδηγός αυτός θα καλύψει όλα τα βήματα της διαδικασίας σχεδιασμού, από τον καθορισμό των βασικών απαιτήσεων και την επιλογή των κατάλληλων εργαλείων και τεχνολογιών, μέχρι τη διαμόρφωση του περιεχομένου και την οπτική απεικόνιση των δεδομένων.</w:t>
            </w:r>
          </w:p>
          <w:p w14:paraId="40869491" w14:textId="77777777" w:rsidR="00B451AB" w:rsidRPr="00B451AB" w:rsidRDefault="00B451AB" w:rsidP="00B451AB">
            <w:pPr>
              <w:pStyle w:val="ad"/>
              <w:spacing w:line="276" w:lineRule="auto"/>
              <w:jc w:val="both"/>
              <w:rPr>
                <w:rFonts w:ascii="Tahoma" w:hAnsi="Tahoma" w:cs="Tahoma"/>
                <w:sz w:val="20"/>
                <w:szCs w:val="20"/>
                <w:lang w:eastAsia="en-US"/>
              </w:rPr>
            </w:pPr>
            <w:r w:rsidRPr="00B451AB">
              <w:rPr>
                <w:rFonts w:ascii="Tahoma" w:hAnsi="Tahoma" w:cs="Tahoma"/>
                <w:sz w:val="20"/>
                <w:szCs w:val="20"/>
                <w:lang w:eastAsia="en-US"/>
              </w:rPr>
              <w:t xml:space="preserve">Η εργασία θα περιλαμβάνει επίσης μελέτες περίπτωσης και παραδείγματα βέλτιστων πρακτικών, καθώς και σύγχρονες τεχνικές </w:t>
            </w:r>
            <w:proofErr w:type="spellStart"/>
            <w:r w:rsidRPr="00B451AB">
              <w:rPr>
                <w:rFonts w:ascii="Tahoma" w:hAnsi="Tahoma" w:cs="Tahoma"/>
                <w:sz w:val="20"/>
                <w:szCs w:val="20"/>
                <w:lang w:eastAsia="en-US"/>
              </w:rPr>
              <w:t>οπτικοποίησης</w:t>
            </w:r>
            <w:proofErr w:type="spellEnd"/>
            <w:r w:rsidRPr="00B451AB">
              <w:rPr>
                <w:rFonts w:ascii="Tahoma" w:hAnsi="Tahoma" w:cs="Tahoma"/>
                <w:sz w:val="20"/>
                <w:szCs w:val="20"/>
                <w:lang w:eastAsia="en-US"/>
              </w:rPr>
              <w:t xml:space="preserve"> δεδομένων για την επίτευξη μέγιστης λειτουργικότητας και χρηστικότητας. Με τον τρόπο αυτό, επιδιώκει να συμβάλλει στη βελτίωση της αποτελεσματικότητας των επιχειρηματικών διαδικασιών και στη διευκόλυνση της λήψης αποφάσεων σε πραγματικό χρόνο.</w:t>
            </w:r>
          </w:p>
          <w:p w14:paraId="0BF9874C" w14:textId="77777777" w:rsidR="00431278" w:rsidRDefault="00431278" w:rsidP="006455B1">
            <w:pPr>
              <w:pStyle w:val="ad"/>
              <w:spacing w:line="276" w:lineRule="auto"/>
              <w:jc w:val="both"/>
              <w:rPr>
                <w:rFonts w:ascii="Tahoma" w:hAnsi="Tahoma" w:cs="Tahoma"/>
                <w:sz w:val="20"/>
                <w:szCs w:val="20"/>
                <w:lang w:eastAsia="en-US"/>
              </w:rPr>
            </w:pPr>
          </w:p>
        </w:tc>
      </w:tr>
      <w:tr w:rsidR="00431278" w:rsidRPr="006455B1" w14:paraId="1AA3B2AD"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5F858F84" w14:textId="77777777" w:rsidR="00431278" w:rsidRPr="00874089" w:rsidRDefault="005428FE">
            <w:pPr>
              <w:spacing w:before="120" w:line="276" w:lineRule="auto"/>
              <w:jc w:val="both"/>
              <w:rPr>
                <w:rFonts w:ascii="Tahoma" w:hAnsi="Tahoma" w:cs="Tahoma"/>
                <w:b/>
                <w:sz w:val="20"/>
                <w:szCs w:val="20"/>
                <w:lang w:val="en-US" w:eastAsia="en-US"/>
              </w:rPr>
            </w:pPr>
            <w:r>
              <w:rPr>
                <w:rFonts w:ascii="Tahoma" w:hAnsi="Tahoma" w:cs="Tahoma"/>
                <w:b/>
                <w:sz w:val="20"/>
                <w:szCs w:val="20"/>
                <w:lang w:eastAsia="en-US"/>
              </w:rPr>
              <w:t>Αντικείμενο</w:t>
            </w:r>
          </w:p>
          <w:p w14:paraId="21DF9D56" w14:textId="0C843E15" w:rsidR="00431278" w:rsidRPr="00B451AB" w:rsidRDefault="006455B1">
            <w:pPr>
              <w:spacing w:before="120" w:line="276" w:lineRule="auto"/>
              <w:jc w:val="both"/>
              <w:rPr>
                <w:rFonts w:ascii="Tahoma" w:hAnsi="Tahoma" w:cs="Tahoma"/>
                <w:sz w:val="20"/>
                <w:szCs w:val="20"/>
                <w:lang w:eastAsia="en-US"/>
              </w:rPr>
            </w:pPr>
            <w:r>
              <w:rPr>
                <w:rFonts w:ascii="Tahoma" w:hAnsi="Tahoma" w:cs="Tahoma"/>
                <w:sz w:val="20"/>
                <w:szCs w:val="20"/>
                <w:lang w:val="en-US" w:eastAsia="en-US"/>
              </w:rPr>
              <w:t xml:space="preserve">Design, </w:t>
            </w:r>
            <w:r w:rsidR="00B451AB">
              <w:rPr>
                <w:rFonts w:ascii="Tahoma" w:hAnsi="Tahoma" w:cs="Tahoma"/>
                <w:sz w:val="20"/>
                <w:szCs w:val="20"/>
                <w:lang w:eastAsia="en-US"/>
              </w:rPr>
              <w:t>οδηγίες σχεδίασης</w:t>
            </w:r>
          </w:p>
        </w:tc>
      </w:tr>
      <w:tr w:rsidR="00431278" w14:paraId="207C9212"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150A66CD" w14:textId="77777777" w:rsidR="00431278" w:rsidRDefault="005428FE">
            <w:pPr>
              <w:spacing w:before="120" w:line="276" w:lineRule="auto"/>
              <w:jc w:val="both"/>
              <w:rPr>
                <w:rFonts w:ascii="Tahoma" w:hAnsi="Tahoma" w:cs="Tahoma"/>
                <w:b/>
                <w:sz w:val="20"/>
                <w:szCs w:val="20"/>
                <w:lang w:eastAsia="en-US"/>
              </w:rPr>
            </w:pPr>
            <w:r>
              <w:rPr>
                <w:rFonts w:ascii="Tahoma" w:hAnsi="Tahoma" w:cs="Tahoma"/>
                <w:b/>
                <w:sz w:val="20"/>
                <w:szCs w:val="20"/>
                <w:lang w:eastAsia="en-US"/>
              </w:rPr>
              <w:t>Η εργασία περιλαμβάνει</w:t>
            </w:r>
          </w:p>
          <w:p w14:paraId="373A5D7F" w14:textId="77777777" w:rsidR="00431278" w:rsidRDefault="005428FE">
            <w:pPr>
              <w:numPr>
                <w:ilvl w:val="0"/>
                <w:numId w:val="2"/>
              </w:numPr>
              <w:spacing w:before="120" w:line="276" w:lineRule="auto"/>
              <w:jc w:val="both"/>
            </w:pPr>
            <w:r>
              <w:rPr>
                <w:rFonts w:ascii="Tahoma" w:hAnsi="Tahoma" w:cs="Tahoma"/>
                <w:sz w:val="20"/>
                <w:szCs w:val="20"/>
                <w:lang w:eastAsia="en-US"/>
              </w:rPr>
              <w:t>Συγκριτική επισκόπηση ή μελέτη, και πλαίσιο αξιολόγησης</w:t>
            </w:r>
          </w:p>
          <w:p w14:paraId="55219446" w14:textId="77777777" w:rsidR="00431278" w:rsidRPr="006455B1" w:rsidRDefault="005428FE">
            <w:pPr>
              <w:numPr>
                <w:ilvl w:val="0"/>
                <w:numId w:val="2"/>
              </w:numPr>
              <w:spacing w:before="120" w:line="276" w:lineRule="auto"/>
              <w:jc w:val="both"/>
            </w:pPr>
            <w:r>
              <w:rPr>
                <w:rFonts w:ascii="Tahoma" w:hAnsi="Tahoma" w:cs="Tahoma"/>
                <w:sz w:val="20"/>
                <w:szCs w:val="20"/>
                <w:lang w:eastAsia="en-US"/>
              </w:rPr>
              <w:t>Ανάλυση και σχεδιασμό μοντέλων</w:t>
            </w:r>
          </w:p>
          <w:p w14:paraId="0A23F50C" w14:textId="77777777" w:rsidR="00431278" w:rsidRDefault="00431278" w:rsidP="00B451AB">
            <w:pPr>
              <w:numPr>
                <w:ilvl w:val="0"/>
                <w:numId w:val="2"/>
              </w:numPr>
              <w:spacing w:before="120" w:line="276" w:lineRule="auto"/>
              <w:jc w:val="both"/>
              <w:rPr>
                <w:rFonts w:ascii="Tahoma" w:hAnsi="Tahoma" w:cs="Tahoma"/>
                <w:sz w:val="20"/>
                <w:szCs w:val="20"/>
                <w:lang w:eastAsia="en-US"/>
              </w:rPr>
            </w:pPr>
          </w:p>
        </w:tc>
      </w:tr>
      <w:tr w:rsidR="00431278" w14:paraId="48111647"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65FC85AB" w14:textId="77777777" w:rsidR="00431278" w:rsidRDefault="005428FE">
            <w:pPr>
              <w:spacing w:before="120" w:line="276" w:lineRule="auto"/>
              <w:jc w:val="both"/>
              <w:rPr>
                <w:rFonts w:ascii="Tahoma" w:hAnsi="Tahoma" w:cs="Tahoma"/>
                <w:b/>
                <w:sz w:val="20"/>
                <w:szCs w:val="20"/>
                <w:lang w:eastAsia="en-US"/>
              </w:rPr>
            </w:pPr>
            <w:r>
              <w:rPr>
                <w:rFonts w:ascii="Tahoma" w:hAnsi="Tahoma" w:cs="Tahoma"/>
                <w:b/>
                <w:sz w:val="20"/>
                <w:szCs w:val="20"/>
                <w:lang w:eastAsia="en-US"/>
              </w:rPr>
              <w:t>Σχετιζόμενα Μαθήματα</w:t>
            </w:r>
          </w:p>
          <w:p w14:paraId="23A0D5C0" w14:textId="0C4427E7" w:rsidR="00431278" w:rsidRPr="006455B1" w:rsidRDefault="005428FE">
            <w:pPr>
              <w:spacing w:before="120" w:line="276" w:lineRule="auto"/>
              <w:jc w:val="both"/>
              <w:rPr>
                <w:rFonts w:ascii="Tahoma" w:hAnsi="Tahoma" w:cs="Tahoma"/>
                <w:bCs/>
                <w:sz w:val="20"/>
                <w:szCs w:val="20"/>
                <w:lang w:eastAsia="en-US"/>
              </w:rPr>
            </w:pPr>
            <w:r>
              <w:rPr>
                <w:rFonts w:ascii="Tahoma" w:hAnsi="Tahoma" w:cs="Tahoma"/>
                <w:b/>
                <w:sz w:val="20"/>
                <w:szCs w:val="20"/>
                <w:lang w:eastAsia="en-US"/>
              </w:rPr>
              <w:t>Πρωτεύοντα:</w:t>
            </w:r>
            <w:r w:rsidR="006455B1">
              <w:rPr>
                <w:rFonts w:ascii="Tahoma" w:hAnsi="Tahoma" w:cs="Tahoma"/>
                <w:b/>
                <w:sz w:val="20"/>
                <w:szCs w:val="20"/>
                <w:lang w:val="en-US" w:eastAsia="en-US"/>
              </w:rPr>
              <w:t xml:space="preserve"> </w:t>
            </w:r>
            <w:r w:rsidR="006455B1" w:rsidRPr="006455B1">
              <w:rPr>
                <w:rFonts w:ascii="Tahoma" w:hAnsi="Tahoma" w:cs="Tahoma"/>
                <w:bCs/>
                <w:sz w:val="20"/>
                <w:szCs w:val="20"/>
                <w:lang w:eastAsia="en-US"/>
              </w:rPr>
              <w:t>Σχεδιασμός Αλληλεπίδρασης</w:t>
            </w:r>
          </w:p>
          <w:p w14:paraId="6C34FE6A" w14:textId="77777777" w:rsidR="00431278" w:rsidRDefault="005428FE">
            <w:pPr>
              <w:spacing w:before="120" w:line="276" w:lineRule="auto"/>
              <w:jc w:val="both"/>
              <w:rPr>
                <w:rFonts w:ascii="Tahoma" w:hAnsi="Tahoma" w:cs="Tahoma"/>
                <w:b/>
                <w:sz w:val="20"/>
                <w:szCs w:val="20"/>
                <w:lang w:eastAsia="en-US"/>
              </w:rPr>
            </w:pPr>
            <w:r>
              <w:rPr>
                <w:rFonts w:ascii="Tahoma" w:hAnsi="Tahoma" w:cs="Tahoma"/>
                <w:b/>
                <w:sz w:val="20"/>
                <w:szCs w:val="20"/>
                <w:lang w:eastAsia="en-US"/>
              </w:rPr>
              <w:t>Δευτερεύοντα:</w:t>
            </w:r>
            <w:r>
              <w:rPr>
                <w:rFonts w:ascii="Tahoma" w:hAnsi="Tahoma" w:cs="Tahoma"/>
                <w:sz w:val="20"/>
                <w:szCs w:val="20"/>
                <w:lang w:eastAsia="en-US"/>
              </w:rPr>
              <w:t xml:space="preserve"> </w:t>
            </w:r>
          </w:p>
        </w:tc>
      </w:tr>
      <w:tr w:rsidR="00431278" w14:paraId="7F448F29"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52907FAD" w14:textId="77777777" w:rsidR="00431278" w:rsidRDefault="005428FE">
            <w:pPr>
              <w:spacing w:before="120" w:line="276" w:lineRule="auto"/>
              <w:jc w:val="both"/>
              <w:rPr>
                <w:rFonts w:ascii="Tahoma" w:hAnsi="Tahoma" w:cs="Tahoma"/>
                <w:b/>
                <w:sz w:val="20"/>
                <w:szCs w:val="20"/>
                <w:lang w:eastAsia="en-US"/>
              </w:rPr>
            </w:pPr>
            <w:r>
              <w:rPr>
                <w:rFonts w:ascii="Tahoma" w:hAnsi="Tahoma" w:cs="Tahoma"/>
                <w:b/>
                <w:sz w:val="20"/>
                <w:szCs w:val="20"/>
                <w:lang w:eastAsia="en-US"/>
              </w:rPr>
              <w:t xml:space="preserve">Υποχρεώσεις Παρουσίας: </w:t>
            </w:r>
          </w:p>
          <w:p w14:paraId="0C7F008B" w14:textId="306B7D77" w:rsidR="00431278" w:rsidRPr="00874089" w:rsidRDefault="00874089" w:rsidP="00874089">
            <w:pPr>
              <w:autoSpaceDE w:val="0"/>
              <w:autoSpaceDN w:val="0"/>
              <w:adjustRightInd w:val="0"/>
              <w:rPr>
                <w:rFonts w:ascii="DejaVuSans" w:eastAsiaTheme="minorHAnsi" w:hAnsi="DejaVuSans" w:cs="DejaVuSans"/>
                <w:sz w:val="20"/>
                <w:szCs w:val="20"/>
                <w:lang w:eastAsia="en-US"/>
              </w:rPr>
            </w:pPr>
            <w:r w:rsidRPr="00874089">
              <w:rPr>
                <w:rFonts w:ascii="Tahoma" w:hAnsi="Tahoma" w:cs="Tahoma"/>
                <w:sz w:val="20"/>
                <w:szCs w:val="20"/>
                <w:lang w:eastAsia="en-US"/>
              </w:rPr>
              <w:lastRenderedPageBreak/>
              <w:t>Δεν υπάρχουν υποχρεώσεις. Θα απαιτηθεί αρχική συνάντηση καθορισμού στόχων και τακτικές εξ αποστάσεων συναντήσεις για έλεγχο της πορείας προόδου.</w:t>
            </w:r>
            <w:r w:rsidR="006455B1">
              <w:rPr>
                <w:rFonts w:ascii="Tahoma" w:hAnsi="Tahoma" w:cs="Tahoma"/>
                <w:sz w:val="20"/>
                <w:szCs w:val="20"/>
                <w:lang w:eastAsia="en-US"/>
              </w:rPr>
              <w:t xml:space="preserve"> Θα πρέπει η εργασία να ολοκληρωθεί σε 6 μήνες από την ανάθεση.</w:t>
            </w:r>
          </w:p>
        </w:tc>
      </w:tr>
    </w:tbl>
    <w:p w14:paraId="043520B8" w14:textId="77777777" w:rsidR="00431278" w:rsidRDefault="00431278">
      <w:pPr>
        <w:spacing w:line="276" w:lineRule="auto"/>
        <w:rPr>
          <w:rFonts w:ascii="Tahoma" w:hAnsi="Tahoma" w:cs="Tahoma"/>
          <w:sz w:val="20"/>
          <w:szCs w:val="20"/>
        </w:rPr>
      </w:pPr>
    </w:p>
    <w:p w14:paraId="0534DA09" w14:textId="77777777" w:rsidR="00431278" w:rsidRDefault="00431278">
      <w:pPr>
        <w:spacing w:after="200" w:line="276" w:lineRule="auto"/>
      </w:pPr>
    </w:p>
    <w:sectPr w:rsidR="00431278">
      <w:headerReference w:type="default" r:id="rId9"/>
      <w:footerReference w:type="default" r:id="rId10"/>
      <w:pgSz w:w="11906" w:h="16838"/>
      <w:pgMar w:top="1440" w:right="1800" w:bottom="1440" w:left="180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90ADB" w14:textId="77777777" w:rsidR="00DA66EB" w:rsidRDefault="00DA66EB">
      <w:r>
        <w:separator/>
      </w:r>
    </w:p>
  </w:endnote>
  <w:endnote w:type="continuationSeparator" w:id="0">
    <w:p w14:paraId="0D73B04B" w14:textId="77777777" w:rsidR="00DA66EB" w:rsidRDefault="00DA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 w:name="DejaVuSans">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7C842" w14:textId="77777777" w:rsidR="00431278" w:rsidRDefault="004312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124F2" w14:textId="77777777" w:rsidR="00DA66EB" w:rsidRDefault="00DA66EB">
      <w:r>
        <w:separator/>
      </w:r>
    </w:p>
  </w:footnote>
  <w:footnote w:type="continuationSeparator" w:id="0">
    <w:p w14:paraId="5414FEC6" w14:textId="77777777" w:rsidR="00DA66EB" w:rsidRDefault="00DA6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6AC43" w14:textId="77777777" w:rsidR="00431278" w:rsidRDefault="00431278">
    <w:pPr>
      <w:pStyle w:val="a4"/>
    </w:pPr>
  </w:p>
  <w:p w14:paraId="79BB4128" w14:textId="77777777" w:rsidR="00431278" w:rsidRDefault="004312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6236D"/>
    <w:multiLevelType w:val="multilevel"/>
    <w:tmpl w:val="9E6E65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B630451"/>
    <w:multiLevelType w:val="multilevel"/>
    <w:tmpl w:val="8D90447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63F0EE1"/>
    <w:multiLevelType w:val="multilevel"/>
    <w:tmpl w:val="05025A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25547900">
    <w:abstractNumId w:val="0"/>
  </w:num>
  <w:num w:numId="2" w16cid:durableId="1305085581">
    <w:abstractNumId w:val="1"/>
  </w:num>
  <w:num w:numId="3" w16cid:durableId="1285574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78"/>
    <w:rsid w:val="00100380"/>
    <w:rsid w:val="001B4FA6"/>
    <w:rsid w:val="002D766A"/>
    <w:rsid w:val="00431278"/>
    <w:rsid w:val="005428FE"/>
    <w:rsid w:val="00542ECC"/>
    <w:rsid w:val="006455B1"/>
    <w:rsid w:val="00711F27"/>
    <w:rsid w:val="00874089"/>
    <w:rsid w:val="0092340D"/>
    <w:rsid w:val="00964471"/>
    <w:rsid w:val="00B451AB"/>
    <w:rsid w:val="00D04425"/>
    <w:rsid w:val="00DA66EB"/>
    <w:rsid w:val="00E07EE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0CCA"/>
  <w15:docId w15:val="{640AB322-35C4-4F90-B6D1-F2AB681F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C50"/>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681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Τίτλος Char"/>
    <w:basedOn w:val="a0"/>
    <w:link w:val="a3"/>
    <w:qFormat/>
    <w:rsid w:val="00B94C50"/>
    <w:rPr>
      <w:rFonts w:ascii="Times New Roman" w:eastAsia="Times New Roman" w:hAnsi="Times New Roman" w:cs="Times New Roman"/>
      <w:b/>
      <w:bCs/>
      <w:sz w:val="28"/>
      <w:szCs w:val="24"/>
      <w:lang w:eastAsia="el-GR"/>
    </w:rPr>
  </w:style>
  <w:style w:type="character" w:customStyle="1" w:styleId="InternetLink">
    <w:name w:val="Internet Link"/>
    <w:basedOn w:val="a0"/>
    <w:uiPriority w:val="99"/>
    <w:unhideWhenUsed/>
    <w:rsid w:val="008D5C12"/>
    <w:rPr>
      <w:color w:val="0000FF" w:themeColor="hyperlink"/>
      <w:u w:val="single"/>
    </w:rPr>
  </w:style>
  <w:style w:type="character" w:customStyle="1" w:styleId="Char0">
    <w:name w:val="Κεφαλίδα Char"/>
    <w:basedOn w:val="a0"/>
    <w:link w:val="a4"/>
    <w:uiPriority w:val="99"/>
    <w:qFormat/>
    <w:rsid w:val="00E568CB"/>
    <w:rPr>
      <w:rFonts w:ascii="Times New Roman" w:eastAsia="Times New Roman" w:hAnsi="Times New Roman" w:cs="Times New Roman"/>
      <w:sz w:val="24"/>
      <w:szCs w:val="24"/>
      <w:lang w:eastAsia="el-GR"/>
    </w:rPr>
  </w:style>
  <w:style w:type="character" w:customStyle="1" w:styleId="Char1">
    <w:name w:val="Υποσέλιδο Char"/>
    <w:basedOn w:val="a0"/>
    <w:link w:val="a5"/>
    <w:uiPriority w:val="99"/>
    <w:qFormat/>
    <w:rsid w:val="00E568CB"/>
    <w:rPr>
      <w:rFonts w:ascii="Times New Roman" w:eastAsia="Times New Roman" w:hAnsi="Times New Roman" w:cs="Times New Roman"/>
      <w:sz w:val="24"/>
      <w:szCs w:val="24"/>
      <w:lang w:eastAsia="el-GR"/>
    </w:rPr>
  </w:style>
  <w:style w:type="character" w:styleId="a6">
    <w:name w:val="Placeholder Text"/>
    <w:basedOn w:val="a0"/>
    <w:uiPriority w:val="99"/>
    <w:semiHidden/>
    <w:qFormat/>
    <w:rsid w:val="00BB3AF7"/>
    <w:rPr>
      <w:color w:val="808080"/>
    </w:rPr>
  </w:style>
  <w:style w:type="character" w:customStyle="1" w:styleId="Char2">
    <w:name w:val="Κείμενο πλαισίου Char"/>
    <w:basedOn w:val="a0"/>
    <w:link w:val="a7"/>
    <w:uiPriority w:val="99"/>
    <w:semiHidden/>
    <w:qFormat/>
    <w:rsid w:val="00BB3AF7"/>
    <w:rPr>
      <w:rFonts w:ascii="Tahoma" w:eastAsia="Times New Roman" w:hAnsi="Tahoma" w:cs="Tahoma"/>
      <w:sz w:val="16"/>
      <w:szCs w:val="16"/>
      <w:lang w:eastAsia="el-GR"/>
    </w:rPr>
  </w:style>
  <w:style w:type="character" w:customStyle="1" w:styleId="Char3">
    <w:name w:val="Απλό κείμενο Char"/>
    <w:basedOn w:val="a0"/>
    <w:link w:val="a8"/>
    <w:uiPriority w:val="99"/>
    <w:qFormat/>
    <w:rsid w:val="00B33758"/>
    <w:rPr>
      <w:rFonts w:ascii="Tahoma" w:hAnsi="Tahoma"/>
      <w:sz w:val="21"/>
      <w:szCs w:val="21"/>
    </w:rPr>
  </w:style>
  <w:style w:type="character" w:styleId="-">
    <w:name w:val="FollowedHyperlink"/>
    <w:basedOn w:val="a0"/>
    <w:uiPriority w:val="99"/>
    <w:semiHidden/>
    <w:unhideWhenUsed/>
    <w:qFormat/>
    <w:rsid w:val="005E4322"/>
    <w:rPr>
      <w:color w:val="800080" w:themeColor="followedHyperlink"/>
      <w:u w:val="single"/>
    </w:rPr>
  </w:style>
  <w:style w:type="character" w:styleId="a9">
    <w:name w:val="Strong"/>
    <w:basedOn w:val="a0"/>
    <w:uiPriority w:val="22"/>
    <w:qFormat/>
    <w:rsid w:val="00204D74"/>
    <w:rPr>
      <w:b/>
      <w:bCs/>
    </w:rPr>
  </w:style>
  <w:style w:type="character" w:customStyle="1" w:styleId="1Char">
    <w:name w:val="Επικεφαλίδα 1 Char"/>
    <w:basedOn w:val="a0"/>
    <w:link w:val="1"/>
    <w:uiPriority w:val="9"/>
    <w:qFormat/>
    <w:rsid w:val="006811ED"/>
    <w:rPr>
      <w:rFonts w:asciiTheme="majorHAnsi" w:eastAsiaTheme="majorEastAsia" w:hAnsiTheme="majorHAnsi" w:cstheme="majorBidi"/>
      <w:color w:val="365F91" w:themeColor="accent1" w:themeShade="BF"/>
      <w:sz w:val="32"/>
      <w:szCs w:val="32"/>
      <w:lang w:eastAsia="el-GR"/>
    </w:rPr>
  </w:style>
  <w:style w:type="character" w:customStyle="1" w:styleId="fontstyle01">
    <w:name w:val="fontstyle01"/>
    <w:qFormat/>
    <w:rsid w:val="000D1B9C"/>
    <w:rPr>
      <w:rFonts w:ascii="Tahoma" w:hAnsi="Tahoma"/>
      <w:b/>
      <w:color w:val="000000"/>
      <w:sz w:val="18"/>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a"/>
    <w:qFormat/>
    <w:pPr>
      <w:keepNext/>
      <w:spacing w:before="240" w:after="120"/>
    </w:pPr>
    <w:rPr>
      <w:rFonts w:ascii="Liberation Sans" w:eastAsia="Droid Sans Fallback" w:hAnsi="Liberation Sans" w:cs="Droid Sans Devanagari"/>
      <w:sz w:val="28"/>
      <w:szCs w:val="28"/>
    </w:rPr>
  </w:style>
  <w:style w:type="paragraph" w:styleId="aa">
    <w:name w:val="Body Text"/>
    <w:basedOn w:val="a"/>
    <w:pPr>
      <w:spacing w:after="140" w:line="276" w:lineRule="auto"/>
    </w:pPr>
  </w:style>
  <w:style w:type="paragraph" w:styleId="ab">
    <w:name w:val="List"/>
    <w:basedOn w:val="aa"/>
    <w:rPr>
      <w:rFonts w:cs="Droid Sans Devanagari"/>
    </w:rPr>
  </w:style>
  <w:style w:type="paragraph" w:styleId="ac">
    <w:name w:val="caption"/>
    <w:basedOn w:val="a"/>
    <w:qFormat/>
    <w:pPr>
      <w:suppressLineNumbers/>
      <w:spacing w:before="120" w:after="120"/>
    </w:pPr>
    <w:rPr>
      <w:rFonts w:cs="Droid Sans Devanagari"/>
      <w:i/>
      <w:iCs/>
    </w:rPr>
  </w:style>
  <w:style w:type="paragraph" w:customStyle="1" w:styleId="Index">
    <w:name w:val="Index"/>
    <w:basedOn w:val="a"/>
    <w:qFormat/>
    <w:pPr>
      <w:suppressLineNumbers/>
    </w:pPr>
    <w:rPr>
      <w:rFonts w:cs="Droid Sans Devanagari"/>
    </w:rPr>
  </w:style>
  <w:style w:type="paragraph" w:styleId="a3">
    <w:name w:val="Title"/>
    <w:basedOn w:val="a"/>
    <w:link w:val="Char"/>
    <w:qFormat/>
    <w:rsid w:val="00B94C50"/>
    <w:pPr>
      <w:jc w:val="center"/>
    </w:pPr>
    <w:rPr>
      <w:b/>
      <w:bCs/>
      <w:sz w:val="28"/>
    </w:rPr>
  </w:style>
  <w:style w:type="paragraph" w:styleId="ad">
    <w:name w:val="List Paragraph"/>
    <w:basedOn w:val="a"/>
    <w:uiPriority w:val="34"/>
    <w:qFormat/>
    <w:rsid w:val="006171BE"/>
    <w:pPr>
      <w:ind w:left="720"/>
      <w:contextualSpacing/>
    </w:pPr>
  </w:style>
  <w:style w:type="paragraph" w:customStyle="1" w:styleId="HeaderandFooter">
    <w:name w:val="Header and Footer"/>
    <w:basedOn w:val="a"/>
    <w:qFormat/>
  </w:style>
  <w:style w:type="paragraph" w:styleId="a4">
    <w:name w:val="header"/>
    <w:basedOn w:val="a"/>
    <w:link w:val="Char0"/>
    <w:uiPriority w:val="99"/>
    <w:unhideWhenUsed/>
    <w:rsid w:val="00E568CB"/>
    <w:pPr>
      <w:tabs>
        <w:tab w:val="center" w:pos="4153"/>
        <w:tab w:val="right" w:pos="8306"/>
      </w:tabs>
    </w:pPr>
  </w:style>
  <w:style w:type="paragraph" w:styleId="a5">
    <w:name w:val="footer"/>
    <w:basedOn w:val="a"/>
    <w:link w:val="Char1"/>
    <w:uiPriority w:val="99"/>
    <w:unhideWhenUsed/>
    <w:rsid w:val="00E568CB"/>
    <w:pPr>
      <w:tabs>
        <w:tab w:val="center" w:pos="4153"/>
        <w:tab w:val="right" w:pos="8306"/>
      </w:tabs>
    </w:pPr>
  </w:style>
  <w:style w:type="paragraph" w:styleId="a7">
    <w:name w:val="Balloon Text"/>
    <w:basedOn w:val="a"/>
    <w:link w:val="Char2"/>
    <w:uiPriority w:val="99"/>
    <w:semiHidden/>
    <w:unhideWhenUsed/>
    <w:qFormat/>
    <w:rsid w:val="00BB3AF7"/>
    <w:rPr>
      <w:rFonts w:ascii="Tahoma" w:hAnsi="Tahoma" w:cs="Tahoma"/>
      <w:sz w:val="16"/>
      <w:szCs w:val="16"/>
    </w:rPr>
  </w:style>
  <w:style w:type="paragraph" w:customStyle="1" w:styleId="msolistparagraph0">
    <w:name w:val="msolistparagraph"/>
    <w:basedOn w:val="a"/>
    <w:uiPriority w:val="99"/>
    <w:qFormat/>
    <w:rsid w:val="001E5D4E"/>
    <w:pPr>
      <w:ind w:left="720"/>
    </w:pPr>
    <w:rPr>
      <w:rFonts w:ascii="Calibri" w:eastAsia="SimSun" w:hAnsi="Calibri"/>
      <w:sz w:val="22"/>
      <w:szCs w:val="22"/>
      <w:lang w:eastAsia="zh-CN"/>
    </w:rPr>
  </w:style>
  <w:style w:type="paragraph" w:styleId="a8">
    <w:name w:val="Plain Text"/>
    <w:basedOn w:val="a"/>
    <w:link w:val="Char3"/>
    <w:uiPriority w:val="99"/>
    <w:unhideWhenUsed/>
    <w:qFormat/>
    <w:rsid w:val="00B33758"/>
    <w:rPr>
      <w:rFonts w:ascii="Tahoma" w:eastAsiaTheme="minorHAnsi" w:hAnsi="Tahoma" w:cstheme="minorBidi"/>
      <w:sz w:val="21"/>
      <w:szCs w:val="21"/>
      <w:lang w:eastAsia="en-US"/>
    </w:rPr>
  </w:style>
  <w:style w:type="paragraph" w:customStyle="1" w:styleId="body">
    <w:name w:val="body"/>
    <w:basedOn w:val="a"/>
    <w:qFormat/>
    <w:rsid w:val="00A17877"/>
    <w:pPr>
      <w:ind w:firstLine="720"/>
      <w:jc w:val="both"/>
    </w:pPr>
    <w:rPr>
      <w:rFonts w:eastAsia="MS Mincho"/>
      <w:sz w:val="22"/>
      <w:szCs w:val="22"/>
      <w:lang w:eastAsia="en-US"/>
    </w:rPr>
  </w:style>
  <w:style w:type="paragraph" w:customStyle="1" w:styleId="bulletslist">
    <w:name w:val="bullets list"/>
    <w:basedOn w:val="body"/>
    <w:qFormat/>
    <w:rsid w:val="00A17877"/>
  </w:style>
  <w:style w:type="paragraph" w:styleId="ae">
    <w:name w:val="TOC Heading"/>
    <w:basedOn w:val="1"/>
    <w:next w:val="a"/>
    <w:uiPriority w:val="39"/>
    <w:unhideWhenUsed/>
    <w:qFormat/>
    <w:rsid w:val="006811ED"/>
    <w:pPr>
      <w:spacing w:line="259" w:lineRule="auto"/>
    </w:pPr>
    <w:rPr>
      <w:lang w:val="en-US" w:eastAsia="en-US"/>
    </w:rPr>
  </w:style>
  <w:style w:type="paragraph" w:styleId="2">
    <w:name w:val="toc 2"/>
    <w:basedOn w:val="a"/>
    <w:next w:val="a"/>
    <w:autoRedefine/>
    <w:uiPriority w:val="39"/>
    <w:unhideWhenUsed/>
    <w:rsid w:val="006811ED"/>
    <w:pPr>
      <w:spacing w:after="100" w:line="259" w:lineRule="auto"/>
      <w:ind w:left="220"/>
    </w:pPr>
    <w:rPr>
      <w:rFonts w:asciiTheme="minorHAnsi" w:eastAsiaTheme="minorEastAsia" w:hAnsiTheme="minorHAnsi"/>
      <w:sz w:val="22"/>
      <w:szCs w:val="22"/>
      <w:lang w:val="en-US" w:eastAsia="en-US"/>
    </w:rPr>
  </w:style>
  <w:style w:type="paragraph" w:styleId="10">
    <w:name w:val="toc 1"/>
    <w:basedOn w:val="a"/>
    <w:next w:val="a"/>
    <w:autoRedefine/>
    <w:uiPriority w:val="39"/>
    <w:unhideWhenUsed/>
    <w:rsid w:val="006811ED"/>
    <w:pPr>
      <w:tabs>
        <w:tab w:val="right" w:leader="dot" w:pos="8296"/>
      </w:tabs>
      <w:spacing w:after="100" w:line="259" w:lineRule="auto"/>
    </w:pPr>
    <w:rPr>
      <w:rFonts w:asciiTheme="minorHAnsi" w:eastAsiaTheme="minorEastAsia" w:hAnsiTheme="minorHAnsi"/>
      <w:sz w:val="22"/>
      <w:szCs w:val="22"/>
      <w:lang w:val="en-US" w:eastAsia="en-US"/>
    </w:rPr>
  </w:style>
  <w:style w:type="paragraph" w:styleId="3">
    <w:name w:val="toc 3"/>
    <w:basedOn w:val="a"/>
    <w:next w:val="a"/>
    <w:autoRedefine/>
    <w:uiPriority w:val="39"/>
    <w:unhideWhenUsed/>
    <w:rsid w:val="006811ED"/>
    <w:pPr>
      <w:spacing w:after="100" w:line="259" w:lineRule="auto"/>
      <w:ind w:left="440"/>
    </w:pPr>
    <w:rPr>
      <w:rFonts w:asciiTheme="minorHAnsi" w:eastAsiaTheme="minorEastAsia" w:hAnsiTheme="minorHAnsi"/>
      <w:sz w:val="22"/>
      <w:szCs w:val="22"/>
      <w:lang w:val="en-US" w:eastAsia="en-US"/>
    </w:rPr>
  </w:style>
  <w:style w:type="paragraph" w:customStyle="1" w:styleId="FrameContents">
    <w:name w:val="Frame Contents"/>
    <w:basedOn w:val="a"/>
    <w:qFormat/>
  </w:style>
  <w:style w:type="table" w:styleId="af">
    <w:name w:val="Table Grid"/>
    <w:basedOn w:val="a1"/>
    <w:rsid w:val="00B94C50"/>
    <w:rPr>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97096">
      <w:bodyDiv w:val="1"/>
      <w:marLeft w:val="0"/>
      <w:marRight w:val="0"/>
      <w:marTop w:val="0"/>
      <w:marBottom w:val="0"/>
      <w:divBdr>
        <w:top w:val="none" w:sz="0" w:space="0" w:color="auto"/>
        <w:left w:val="none" w:sz="0" w:space="0" w:color="auto"/>
        <w:bottom w:val="none" w:sz="0" w:space="0" w:color="auto"/>
        <w:right w:val="none" w:sz="0" w:space="0" w:color="auto"/>
      </w:divBdr>
    </w:div>
    <w:div w:id="660816569">
      <w:bodyDiv w:val="1"/>
      <w:marLeft w:val="0"/>
      <w:marRight w:val="0"/>
      <w:marTop w:val="0"/>
      <w:marBottom w:val="0"/>
      <w:divBdr>
        <w:top w:val="none" w:sz="0" w:space="0" w:color="auto"/>
        <w:left w:val="none" w:sz="0" w:space="0" w:color="auto"/>
        <w:bottom w:val="none" w:sz="0" w:space="0" w:color="auto"/>
        <w:right w:val="none" w:sz="0" w:space="0" w:color="auto"/>
      </w:divBdr>
    </w:div>
    <w:div w:id="724834016">
      <w:bodyDiv w:val="1"/>
      <w:marLeft w:val="0"/>
      <w:marRight w:val="0"/>
      <w:marTop w:val="0"/>
      <w:marBottom w:val="0"/>
      <w:divBdr>
        <w:top w:val="none" w:sz="0" w:space="0" w:color="auto"/>
        <w:left w:val="none" w:sz="0" w:space="0" w:color="auto"/>
        <w:bottom w:val="none" w:sz="0" w:space="0" w:color="auto"/>
        <w:right w:val="none" w:sz="0" w:space="0" w:color="auto"/>
      </w:divBdr>
    </w:div>
    <w:div w:id="1690062292">
      <w:bodyDiv w:val="1"/>
      <w:marLeft w:val="0"/>
      <w:marRight w:val="0"/>
      <w:marTop w:val="0"/>
      <w:marBottom w:val="0"/>
      <w:divBdr>
        <w:top w:val="none" w:sz="0" w:space="0" w:color="auto"/>
        <w:left w:val="none" w:sz="0" w:space="0" w:color="auto"/>
        <w:bottom w:val="none" w:sz="0" w:space="0" w:color="auto"/>
        <w:right w:val="none" w:sz="0" w:space="0" w:color="auto"/>
      </w:divBdr>
    </w:div>
    <w:div w:id="1717310545">
      <w:bodyDiv w:val="1"/>
      <w:marLeft w:val="0"/>
      <w:marRight w:val="0"/>
      <w:marTop w:val="0"/>
      <w:marBottom w:val="0"/>
      <w:divBdr>
        <w:top w:val="none" w:sz="0" w:space="0" w:color="auto"/>
        <w:left w:val="none" w:sz="0" w:space="0" w:color="auto"/>
        <w:bottom w:val="none" w:sz="0" w:space="0" w:color="auto"/>
        <w:right w:val="none" w:sz="0" w:space="0" w:color="auto"/>
      </w:divBdr>
    </w:div>
    <w:div w:id="2114200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294C-19F8-46F1-94D7-7CB8CF3A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1702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dc:creator>
  <dc:description/>
  <cp:lastModifiedBy>SPYRIDON SYRMAKESIS</cp:lastModifiedBy>
  <cp:revision>2</cp:revision>
  <dcterms:created xsi:type="dcterms:W3CDTF">2024-08-27T15:52:00Z</dcterms:created>
  <dcterms:modified xsi:type="dcterms:W3CDTF">2024-08-27T15:52:00Z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