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C4B4A" w14:textId="77777777" w:rsidR="003E4B71" w:rsidRDefault="003E4B71">
      <w:bookmarkStart w:id="0" w:name="_GoBack"/>
      <w:bookmarkEnd w:id="0"/>
    </w:p>
    <w:tbl>
      <w:tblPr>
        <w:tblStyle w:val="10"/>
        <w:tblW w:w="90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4530"/>
      </w:tblGrid>
      <w:tr w:rsidR="003E4B71" w14:paraId="1137E977" w14:textId="77777777">
        <w:trPr>
          <w:trHeight w:val="465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11678" w14:textId="72C0DEE0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0"/>
                <w:szCs w:val="30"/>
                <w:highlight w:val="white"/>
              </w:rPr>
            </w:pPr>
            <w:r>
              <w:rPr>
                <w:b/>
              </w:rPr>
              <w:t xml:space="preserve">Θέμα: </w:t>
            </w:r>
            <w:r w:rsidR="00A46348">
              <w:rPr>
                <w:b/>
              </w:rPr>
              <w:t xml:space="preserve">Ανάπτυξη Ηλεκτρονικού Καταστήματος με χρήση του εργαλείου </w:t>
            </w:r>
            <w:proofErr w:type="spellStart"/>
            <w:r w:rsidR="00A46348">
              <w:rPr>
                <w:b/>
              </w:rPr>
              <w:t>wordpress</w:t>
            </w:r>
            <w:proofErr w:type="spellEnd"/>
          </w:p>
        </w:tc>
      </w:tr>
      <w:tr w:rsidR="003E4B71" w:rsidRPr="00A46348" w14:paraId="0B943063" w14:textId="77777777">
        <w:trPr>
          <w:trHeight w:val="705"/>
        </w:trPr>
        <w:tc>
          <w:tcPr>
            <w:tcW w:w="45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434FA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Επιβλέπων:</w:t>
            </w:r>
            <w:r>
              <w:t xml:space="preserve"> Γιώργος Ασημακόπουλος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11DE2" w14:textId="77777777" w:rsidR="003E4B71" w:rsidRPr="000B5B9F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0B5B9F">
              <w:rPr>
                <w:b/>
                <w:lang w:val="en-US"/>
              </w:rPr>
              <w:t xml:space="preserve">e-mail: </w:t>
            </w:r>
            <w:r w:rsidRPr="000B5B9F">
              <w:rPr>
                <w:lang w:val="en-US"/>
              </w:rPr>
              <w:t>asim@uop.gr</w:t>
            </w:r>
          </w:p>
        </w:tc>
      </w:tr>
      <w:tr w:rsidR="003E4B71" w14:paraId="5C908B7F" w14:textId="77777777">
        <w:trPr>
          <w:trHeight w:val="750"/>
        </w:trPr>
        <w:tc>
          <w:tcPr>
            <w:tcW w:w="4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0EBCE" w14:textId="77777777" w:rsidR="003E4B71" w:rsidRPr="000B5B9F" w:rsidRDefault="003E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30D42" w14:textId="3E23813B" w:rsidR="003E4B71" w:rsidRPr="00A46348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l-GR"/>
              </w:rPr>
            </w:pPr>
            <w:r>
              <w:rPr>
                <w:b/>
              </w:rPr>
              <w:t xml:space="preserve">Άτομα </w:t>
            </w:r>
            <w:r w:rsidR="00A46348">
              <w:rPr>
                <w:lang w:val="el-GR"/>
              </w:rPr>
              <w:t>2</w:t>
            </w:r>
          </w:p>
        </w:tc>
      </w:tr>
      <w:tr w:rsidR="003E4B71" w14:paraId="49D34DCB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45DE8" w14:textId="4A6E7F3E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Στόχοι: </w:t>
            </w:r>
            <w:r w:rsidR="00A46348" w:rsidRPr="000F3348">
              <w:rPr>
                <w:bCs/>
              </w:rPr>
              <w:t xml:space="preserve">Στόχος </w:t>
            </w:r>
            <w:proofErr w:type="spellStart"/>
            <w:r w:rsidR="00A46348" w:rsidRPr="000F3348">
              <w:rPr>
                <w:bCs/>
              </w:rPr>
              <w:t>αυτης</w:t>
            </w:r>
            <w:proofErr w:type="spellEnd"/>
            <w:r w:rsidR="00A46348" w:rsidRPr="000F3348">
              <w:rPr>
                <w:bCs/>
              </w:rPr>
              <w:t xml:space="preserve"> της εργασίας είναι η δημιουργία Ε-</w:t>
            </w:r>
            <w:proofErr w:type="spellStart"/>
            <w:r w:rsidR="00A46348" w:rsidRPr="000F3348">
              <w:rPr>
                <w:bCs/>
              </w:rPr>
              <w:t>Shop</w:t>
            </w:r>
            <w:proofErr w:type="spellEnd"/>
            <w:r w:rsidR="00A46348" w:rsidRPr="000F3348">
              <w:rPr>
                <w:bCs/>
              </w:rPr>
              <w:t xml:space="preserve"> με χρήση της πλατφόρμας </w:t>
            </w:r>
            <w:proofErr w:type="spellStart"/>
            <w:r w:rsidR="00A46348" w:rsidRPr="000F3348">
              <w:rPr>
                <w:bCs/>
              </w:rPr>
              <w:t>wordpress</w:t>
            </w:r>
            <w:proofErr w:type="spellEnd"/>
            <w:r w:rsidR="00A46348" w:rsidRPr="000F3348">
              <w:rPr>
                <w:bCs/>
              </w:rPr>
              <w:t xml:space="preserve">, </w:t>
            </w:r>
            <w:r w:rsidR="00A46348">
              <w:rPr>
                <w:bCs/>
                <w:lang w:val="el-GR"/>
              </w:rPr>
              <w:t xml:space="preserve">η </w:t>
            </w:r>
            <w:r w:rsidR="00A46348" w:rsidRPr="000F3348">
              <w:rPr>
                <w:bCs/>
              </w:rPr>
              <w:t xml:space="preserve">κατανόηση </w:t>
            </w:r>
            <w:r w:rsidR="00A46348">
              <w:rPr>
                <w:bCs/>
                <w:lang w:val="el-GR"/>
              </w:rPr>
              <w:t xml:space="preserve">των </w:t>
            </w:r>
            <w:r w:rsidR="00A46348" w:rsidRPr="000F3348">
              <w:rPr>
                <w:bCs/>
              </w:rPr>
              <w:t xml:space="preserve">βασικών εννοιών </w:t>
            </w:r>
            <w:r w:rsidR="00A46348">
              <w:rPr>
                <w:bCs/>
                <w:lang w:val="el-GR"/>
              </w:rPr>
              <w:t xml:space="preserve">καθώς </w:t>
            </w:r>
            <w:r w:rsidR="00A46348" w:rsidRPr="000F3348">
              <w:rPr>
                <w:bCs/>
              </w:rPr>
              <w:t xml:space="preserve">και οι </w:t>
            </w:r>
            <w:r w:rsidR="00A46348">
              <w:rPr>
                <w:bCs/>
                <w:lang w:val="el-GR"/>
              </w:rPr>
              <w:t xml:space="preserve">σχετικές </w:t>
            </w:r>
            <w:r w:rsidR="00A46348" w:rsidRPr="000F3348">
              <w:rPr>
                <w:bCs/>
              </w:rPr>
              <w:t xml:space="preserve">τεχνικές και </w:t>
            </w:r>
            <w:proofErr w:type="spellStart"/>
            <w:r w:rsidR="00A46348" w:rsidRPr="000F3348">
              <w:rPr>
                <w:bCs/>
              </w:rPr>
              <w:t>εργαλεια</w:t>
            </w:r>
            <w:proofErr w:type="spellEnd"/>
            <w:r w:rsidR="00A46348" w:rsidRPr="000F3348">
              <w:rPr>
                <w:bCs/>
              </w:rPr>
              <w:t xml:space="preserve"> που </w:t>
            </w:r>
            <w:r w:rsidR="00A46348">
              <w:rPr>
                <w:bCs/>
                <w:lang w:val="el-GR"/>
              </w:rPr>
              <w:t>απαιτούνται.</w:t>
            </w:r>
          </w:p>
        </w:tc>
      </w:tr>
      <w:tr w:rsidR="003E4B71" w14:paraId="521B982B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C4DA5" w14:textId="7B99F511" w:rsidR="003E4B71" w:rsidRPr="00A46348" w:rsidRDefault="000B5B9F" w:rsidP="00A46348">
            <w:pPr>
              <w:shd w:val="clear" w:color="auto" w:fill="FFFFFF"/>
              <w:rPr>
                <w:rFonts w:eastAsia="Times New Roman"/>
                <w:color w:val="222222"/>
                <w:sz w:val="24"/>
                <w:szCs w:val="24"/>
                <w:lang w:val="el-GR"/>
              </w:rPr>
            </w:pPr>
            <w:r>
              <w:rPr>
                <w:b/>
              </w:rPr>
              <w:t xml:space="preserve">Αντικείμενο: </w:t>
            </w:r>
            <w:r w:rsidR="00A46348" w:rsidRPr="00A46348">
              <w:rPr>
                <w:rFonts w:eastAsia="Times New Roman"/>
                <w:color w:val="222222"/>
                <w:sz w:val="24"/>
                <w:szCs w:val="24"/>
                <w:lang w:val="el-GR"/>
              </w:rPr>
              <w:t xml:space="preserve">Αντικείμενο της εργασίας είναι η ανάλυση, ο σχεδιασμός και η ανάπτυξη ενός ηλεκτρονικού καταστήματος που διαχειρίζεται προϊόντα ομορφιάς. Με την σελίδα επιτυγχάνεται η παρουσίαση, πώληση, διακίνηση και τιμολογιακή προϊόντων. Επίσης θα υπάρχει ξεχωριστή ενότητα για </w:t>
            </w:r>
            <w:proofErr w:type="spellStart"/>
            <w:r w:rsidR="00A46348" w:rsidRPr="00A46348">
              <w:rPr>
                <w:rFonts w:eastAsia="Times New Roman"/>
                <w:color w:val="222222"/>
                <w:sz w:val="24"/>
                <w:szCs w:val="24"/>
                <w:lang w:val="el-GR"/>
              </w:rPr>
              <w:t>online</w:t>
            </w:r>
            <w:proofErr w:type="spellEnd"/>
            <w:r w:rsidR="00A46348" w:rsidRPr="00A46348">
              <w:rPr>
                <w:rFonts w:eastAsia="Times New Roman"/>
                <w:color w:val="222222"/>
                <w:sz w:val="24"/>
                <w:szCs w:val="24"/>
                <w:lang w:val="el-GR"/>
              </w:rPr>
              <w:t xml:space="preserve"> σεμινάρια που θα μπορεί ο πελάτης αφού ολοκληρώσει την πληρωμή της επιθυμητής ενότητας να έχει πρόσβαση για μεγάλο χρονικό διάστημα και να παρακολουθήσει απεριόριστες φορές το εκπαιδευτικό </w:t>
            </w:r>
            <w:proofErr w:type="spellStart"/>
            <w:r w:rsidR="00A46348" w:rsidRPr="00A46348">
              <w:rPr>
                <w:rFonts w:eastAsia="Times New Roman"/>
                <w:color w:val="222222"/>
                <w:sz w:val="24"/>
                <w:szCs w:val="24"/>
                <w:lang w:val="el-GR"/>
              </w:rPr>
              <w:t>υλικο</w:t>
            </w:r>
            <w:proofErr w:type="spellEnd"/>
            <w:r w:rsidR="00A46348" w:rsidRPr="00A46348">
              <w:rPr>
                <w:rFonts w:eastAsia="Times New Roman"/>
                <w:color w:val="222222"/>
                <w:sz w:val="24"/>
                <w:szCs w:val="24"/>
                <w:lang w:val="el-GR"/>
              </w:rPr>
              <w:t xml:space="preserve"> σε μορφή βίντεο καθώς να λάβει και βεβαίωση παρακολούθησης. Για την υλοποίηση αξιοποιούνται εργαλεία όπως </w:t>
            </w:r>
            <w:proofErr w:type="spellStart"/>
            <w:r w:rsidR="00A46348" w:rsidRPr="00A46348">
              <w:rPr>
                <w:rFonts w:eastAsia="Times New Roman"/>
                <w:color w:val="222222"/>
                <w:sz w:val="24"/>
                <w:szCs w:val="24"/>
                <w:lang w:val="el-GR"/>
              </w:rPr>
              <w:t>WordPress</w:t>
            </w:r>
            <w:proofErr w:type="spellEnd"/>
            <w:r w:rsidR="00A46348" w:rsidRPr="00A46348">
              <w:rPr>
                <w:rFonts w:eastAsia="Times New Roman"/>
                <w:color w:val="222222"/>
                <w:sz w:val="24"/>
                <w:szCs w:val="24"/>
                <w:lang w:val="el-GR"/>
              </w:rPr>
              <w:t xml:space="preserve">, Web Server, </w:t>
            </w:r>
            <w:proofErr w:type="spellStart"/>
            <w:r w:rsidR="00A46348" w:rsidRPr="00A46348">
              <w:rPr>
                <w:rFonts w:eastAsia="Times New Roman"/>
                <w:color w:val="222222"/>
                <w:sz w:val="24"/>
                <w:szCs w:val="24"/>
                <w:lang w:val="el-GR"/>
              </w:rPr>
              <w:t>php</w:t>
            </w:r>
            <w:proofErr w:type="spellEnd"/>
            <w:r w:rsidR="00A46348" w:rsidRPr="00A46348">
              <w:rPr>
                <w:rFonts w:eastAsia="Times New Roman"/>
                <w:color w:val="222222"/>
                <w:sz w:val="24"/>
                <w:szCs w:val="24"/>
                <w:lang w:val="el-GR"/>
              </w:rPr>
              <w:t xml:space="preserve"> και </w:t>
            </w:r>
            <w:proofErr w:type="spellStart"/>
            <w:r w:rsidR="00A46348" w:rsidRPr="00A46348">
              <w:rPr>
                <w:rFonts w:eastAsia="Times New Roman"/>
                <w:color w:val="222222"/>
                <w:sz w:val="24"/>
                <w:szCs w:val="24"/>
                <w:lang w:val="el-GR"/>
              </w:rPr>
              <w:t>MySQL</w:t>
            </w:r>
            <w:proofErr w:type="spellEnd"/>
            <w:r w:rsidR="00A46348" w:rsidRPr="00A46348">
              <w:rPr>
                <w:rFonts w:eastAsia="Times New Roman"/>
                <w:color w:val="222222"/>
                <w:sz w:val="24"/>
                <w:szCs w:val="24"/>
                <w:lang w:val="el-GR"/>
              </w:rPr>
              <w:t>. </w:t>
            </w:r>
          </w:p>
        </w:tc>
      </w:tr>
      <w:tr w:rsidR="003E4B71" w14:paraId="6AF69610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992AD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Η εργασία περιλαμβάνει:</w:t>
            </w:r>
          </w:p>
          <w:p w14:paraId="0F6C9D4A" w14:textId="77777777" w:rsidR="003E4B71" w:rsidRDefault="000B5B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Θεωρητική μελέτη  </w:t>
            </w:r>
          </w:p>
          <w:p w14:paraId="54DADA53" w14:textId="67DEC012" w:rsidR="003E4B71" w:rsidRDefault="000B5B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Σχεδιασμό και ανάπτυξη </w:t>
            </w:r>
          </w:p>
        </w:tc>
      </w:tr>
      <w:tr w:rsidR="003E4B71" w14:paraId="1310688B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7E3F1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Σχετιζόμενα Μαθήματα:</w:t>
            </w:r>
          </w:p>
          <w:p w14:paraId="2B205F68" w14:textId="77777777" w:rsidR="003E4B71" w:rsidRDefault="003E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3F8DDDE" w14:textId="096A7124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Πρωτεύοντα:</w:t>
            </w:r>
            <w:r>
              <w:rPr>
                <w:b/>
                <w:lang w:val="el-GR"/>
              </w:rPr>
              <w:t xml:space="preserve"> </w:t>
            </w:r>
            <w:r w:rsidR="00A46348" w:rsidRPr="009E3BA7">
              <w:rPr>
                <w:bCs/>
              </w:rPr>
              <w:t xml:space="preserve">Βάσεις Δεδομένων, </w:t>
            </w:r>
            <w:proofErr w:type="spellStart"/>
            <w:r w:rsidR="00A46348" w:rsidRPr="009E3BA7">
              <w:rPr>
                <w:bCs/>
              </w:rPr>
              <w:t>Προγραμματισμος</w:t>
            </w:r>
            <w:proofErr w:type="spellEnd"/>
          </w:p>
          <w:p w14:paraId="4D645342" w14:textId="77777777" w:rsidR="003E4B71" w:rsidRDefault="003E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CDADB01" w14:textId="36B8BC76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</w:rPr>
              <w:t>Δευτερεύοντα:</w:t>
            </w:r>
            <w:r>
              <w:rPr>
                <w:b/>
                <w:lang w:val="el-GR"/>
              </w:rPr>
              <w:t xml:space="preserve"> </w:t>
            </w:r>
            <w:r w:rsidR="00A46348" w:rsidRPr="009E3BA7">
              <w:rPr>
                <w:bCs/>
              </w:rPr>
              <w:t>Ψηφιακή Κοινωνία και Οικονομία</w:t>
            </w:r>
          </w:p>
        </w:tc>
      </w:tr>
      <w:tr w:rsidR="003E4B71" w14:paraId="1D6CF11F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7524B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Απαιτήσεις παρουσίας: </w:t>
            </w:r>
            <w:proofErr w:type="spellStart"/>
            <w:r>
              <w:t>Οχι</w:t>
            </w:r>
            <w:proofErr w:type="spellEnd"/>
          </w:p>
        </w:tc>
      </w:tr>
    </w:tbl>
    <w:p w14:paraId="776AFF0F" w14:textId="77777777" w:rsidR="003E4B71" w:rsidRDefault="003E4B71"/>
    <w:sectPr w:rsidR="003E4B7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FA4E65"/>
    <w:multiLevelType w:val="multilevel"/>
    <w:tmpl w:val="62FAA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B71"/>
    <w:rsid w:val="00026E03"/>
    <w:rsid w:val="000B5B9F"/>
    <w:rsid w:val="002A396D"/>
    <w:rsid w:val="003E4B71"/>
    <w:rsid w:val="00A46348"/>
    <w:rsid w:val="00E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4650"/>
  <w15:docId w15:val="{A77443AE-94BF-4BEE-B4CA-4169FB9D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0">
    <w:name w:val="1"/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6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7168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0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0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B1550B927613A344A1EC35C5EF798923" ma:contentTypeVersion="2" ma:contentTypeDescription="Δημιουργία νέου εγγράφου" ma:contentTypeScope="" ma:versionID="00c038ebc13585df01a3e723f7514d3b">
  <xsd:schema xmlns:xsd="http://www.w3.org/2001/XMLSchema" xmlns:xs="http://www.w3.org/2001/XMLSchema" xmlns:p="http://schemas.microsoft.com/office/2006/metadata/properties" xmlns:ns3="72dbb95a-e955-4a3f-9e9e-789981c73a98" targetNamespace="http://schemas.microsoft.com/office/2006/metadata/properties" ma:root="true" ma:fieldsID="def8d0ec2852efb3eb755207ed202103" ns3:_="">
    <xsd:import namespace="72dbb95a-e955-4a3f-9e9e-789981c73a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bb95a-e955-4a3f-9e9e-789981c73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24C91B-EF0F-4CFD-A78D-E234E7304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bb95a-e955-4a3f-9e9e-789981c73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2143D1-1048-4BD2-BF7B-2C3C04738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8F828-3A40-426C-95C1-2652C5867E2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2dbb95a-e955-4a3f-9e9e-789981c73a9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 Asimakopoulos</dc:creator>
  <cp:keywords/>
  <dc:description/>
  <cp:lastModifiedBy>Μηχανοργάνωση user_005</cp:lastModifiedBy>
  <cp:revision>2</cp:revision>
  <dcterms:created xsi:type="dcterms:W3CDTF">2023-03-03T08:22:00Z</dcterms:created>
  <dcterms:modified xsi:type="dcterms:W3CDTF">2023-03-03T08:22:00Z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0x010100B1550B927613A344A1EC35C5EF798923</vt:lpwstr>
  </property>
</Properties>
</file>