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63" w:rsidRDefault="00EE2BDB">
      <w:r>
        <w:rPr>
          <w:color w:val="000000"/>
          <w:sz w:val="27"/>
          <w:szCs w:val="27"/>
        </w:rPr>
        <w:t>Βιβλιογραφία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Στα ελληνικά: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  a.. Άλκηστις (2008). Μαύρη Αγελάδα- Άσπρη Αγελάδα: Δραματική Τέχνη στην Εκπαίδευση και </w:t>
      </w:r>
      <w:proofErr w:type="spellStart"/>
      <w:r>
        <w:rPr>
          <w:color w:val="000000"/>
          <w:sz w:val="27"/>
          <w:szCs w:val="27"/>
        </w:rPr>
        <w:t>Διααπολτισμικότητα</w:t>
      </w:r>
      <w:proofErr w:type="spellEnd"/>
      <w:r>
        <w:rPr>
          <w:color w:val="000000"/>
          <w:sz w:val="27"/>
          <w:szCs w:val="27"/>
        </w:rPr>
        <w:t>, Αθήνα: Τόπος.</w:t>
      </w:r>
      <w:r>
        <w:rPr>
          <w:color w:val="000000"/>
          <w:sz w:val="27"/>
          <w:szCs w:val="27"/>
        </w:rPr>
        <w:br/>
        <w:t xml:space="preserve">  b.. </w:t>
      </w:r>
      <w:proofErr w:type="spellStart"/>
      <w:r>
        <w:rPr>
          <w:color w:val="000000"/>
          <w:sz w:val="27"/>
          <w:szCs w:val="27"/>
        </w:rPr>
        <w:t>Boal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Augusto</w:t>
      </w:r>
      <w:proofErr w:type="spellEnd"/>
      <w:r>
        <w:rPr>
          <w:color w:val="000000"/>
          <w:sz w:val="27"/>
          <w:szCs w:val="27"/>
        </w:rPr>
        <w:t xml:space="preserve"> (2013). Θεατρικά παιχνίδια για ηθοποιούς και για μη ηθοποιούς. Μτφ. </w:t>
      </w:r>
      <w:proofErr w:type="spellStart"/>
      <w:r>
        <w:rPr>
          <w:color w:val="000000"/>
          <w:sz w:val="27"/>
          <w:szCs w:val="27"/>
        </w:rPr>
        <w:t>Mαρία</w:t>
      </w:r>
      <w:proofErr w:type="spellEnd"/>
      <w:r>
        <w:rPr>
          <w:color w:val="000000"/>
          <w:sz w:val="27"/>
          <w:szCs w:val="27"/>
        </w:rPr>
        <w:t xml:space="preserve"> Παπαδήμα. Θεσσαλονίκη: Σοφία.</w:t>
      </w:r>
      <w:r>
        <w:rPr>
          <w:color w:val="000000"/>
          <w:sz w:val="27"/>
          <w:szCs w:val="27"/>
        </w:rPr>
        <w:br/>
        <w:t xml:space="preserve">  c.. </w:t>
      </w:r>
      <w:proofErr w:type="spellStart"/>
      <w:r>
        <w:rPr>
          <w:color w:val="000000"/>
          <w:sz w:val="27"/>
          <w:szCs w:val="27"/>
        </w:rPr>
        <w:t>Boal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Julian</w:t>
      </w:r>
      <w:proofErr w:type="spellEnd"/>
      <w:r>
        <w:rPr>
          <w:color w:val="000000"/>
          <w:sz w:val="27"/>
          <w:szCs w:val="27"/>
        </w:rPr>
        <w:t xml:space="preserve"> (2003). «Το θέατρο του καταπιεσμένου», στο </w:t>
      </w:r>
      <w:proofErr w:type="spellStart"/>
      <w:r>
        <w:rPr>
          <w:color w:val="000000"/>
          <w:sz w:val="27"/>
          <w:szCs w:val="27"/>
        </w:rPr>
        <w:t>Γκόβας</w:t>
      </w:r>
      <w:proofErr w:type="spellEnd"/>
      <w:r>
        <w:rPr>
          <w:color w:val="000000"/>
          <w:sz w:val="27"/>
          <w:szCs w:val="27"/>
        </w:rPr>
        <w:t>. Ν. (</w:t>
      </w:r>
      <w:proofErr w:type="spellStart"/>
      <w:r>
        <w:rPr>
          <w:color w:val="000000"/>
          <w:sz w:val="27"/>
          <w:szCs w:val="27"/>
        </w:rPr>
        <w:t>επιμ</w:t>
      </w:r>
      <w:proofErr w:type="spellEnd"/>
      <w:r>
        <w:rPr>
          <w:color w:val="000000"/>
          <w:sz w:val="27"/>
          <w:szCs w:val="27"/>
        </w:rPr>
        <w:t>.) Το Θέατρο στην Εκπαίδευση «Χτίζοντας Γέφυρες». Πρακτικά της 3ης Διεθνούς Συνδιάσκεψης για το Θέατρο στην Εκπαίδευση, Αθήνα: Πανελλήνιο Δίκτυο για το Θέατρο στην Εκπαίδευση.</w:t>
      </w:r>
      <w:r>
        <w:rPr>
          <w:color w:val="000000"/>
          <w:sz w:val="27"/>
          <w:szCs w:val="27"/>
        </w:rPr>
        <w:br/>
        <w:t xml:space="preserve">  d.. </w:t>
      </w:r>
      <w:proofErr w:type="spellStart"/>
      <w:r>
        <w:rPr>
          <w:color w:val="000000"/>
          <w:sz w:val="27"/>
          <w:szCs w:val="27"/>
        </w:rPr>
        <w:t>Γκόβας</w:t>
      </w:r>
      <w:proofErr w:type="spellEnd"/>
      <w:r>
        <w:rPr>
          <w:color w:val="000000"/>
          <w:sz w:val="27"/>
          <w:szCs w:val="27"/>
        </w:rPr>
        <w:t xml:space="preserve">, Ν.,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, Χ. (2010). </w:t>
      </w:r>
      <w:proofErr w:type="spellStart"/>
      <w:r>
        <w:rPr>
          <w:color w:val="000000"/>
          <w:sz w:val="27"/>
          <w:szCs w:val="27"/>
        </w:rPr>
        <w:t>Θεατροπαιδαγωγικά</w:t>
      </w:r>
      <w:proofErr w:type="spellEnd"/>
      <w:r>
        <w:rPr>
          <w:color w:val="000000"/>
          <w:sz w:val="27"/>
          <w:szCs w:val="27"/>
        </w:rPr>
        <w:t xml:space="preserve"> Προγράμματα και τεχνικές Θεάτρου Φόρουμ. Στο Ν. </w:t>
      </w:r>
      <w:proofErr w:type="spellStart"/>
      <w:r>
        <w:rPr>
          <w:color w:val="000000"/>
          <w:sz w:val="27"/>
          <w:szCs w:val="27"/>
        </w:rPr>
        <w:t>Γκόβας</w:t>
      </w:r>
      <w:proofErr w:type="spellEnd"/>
      <w:r>
        <w:rPr>
          <w:color w:val="000000"/>
          <w:sz w:val="27"/>
          <w:szCs w:val="27"/>
        </w:rPr>
        <w:t xml:space="preserve"> &amp; Χ.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επιμ</w:t>
      </w:r>
      <w:proofErr w:type="spellEnd"/>
      <w:r>
        <w:rPr>
          <w:color w:val="000000"/>
          <w:sz w:val="27"/>
          <w:szCs w:val="27"/>
        </w:rPr>
        <w:t xml:space="preserve">.). </w:t>
      </w:r>
      <w:proofErr w:type="spellStart"/>
      <w:r>
        <w:rPr>
          <w:color w:val="000000"/>
          <w:sz w:val="27"/>
          <w:szCs w:val="27"/>
        </w:rPr>
        <w:t>Θεατροπαιδαγωγικά</w:t>
      </w:r>
      <w:proofErr w:type="spellEnd"/>
      <w:r>
        <w:rPr>
          <w:color w:val="000000"/>
          <w:sz w:val="27"/>
          <w:szCs w:val="27"/>
        </w:rPr>
        <w:t xml:space="preserve"> προγράμματα με τεχνικές Θεάτρου Φόρουμ για την πρόληψη και την κοινωνική ενσωμάτωση. Αθήνα: Πανελλήνιο Δίκτυο για το Θέατρο στην Εκπαίδευση και Ώσμωση - Κέντρο Τεχνών &amp; Διαπολιτισμικής Αγωγής.</w:t>
      </w:r>
      <w:r>
        <w:rPr>
          <w:color w:val="000000"/>
          <w:sz w:val="27"/>
          <w:szCs w:val="27"/>
        </w:rPr>
        <w:br/>
        <w:t xml:space="preserve">  e..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 Χ. &amp; Κουκουνάρας - </w:t>
      </w:r>
      <w:proofErr w:type="spellStart"/>
      <w:r>
        <w:rPr>
          <w:color w:val="000000"/>
          <w:sz w:val="27"/>
          <w:szCs w:val="27"/>
        </w:rPr>
        <w:t>Λιάγκης</w:t>
      </w:r>
      <w:proofErr w:type="spellEnd"/>
      <w:r>
        <w:rPr>
          <w:color w:val="000000"/>
          <w:sz w:val="27"/>
          <w:szCs w:val="27"/>
        </w:rPr>
        <w:t xml:space="preserve"> Μ.. (2011). Το Θέατρο του Καταπιεσμένου και οι Πολίτες σε Χαρτόκουτα. Συνέντευξη του Α. </w:t>
      </w:r>
      <w:proofErr w:type="spellStart"/>
      <w:r>
        <w:rPr>
          <w:color w:val="000000"/>
          <w:sz w:val="27"/>
          <w:szCs w:val="27"/>
        </w:rPr>
        <w:t>Jackson</w:t>
      </w:r>
      <w:proofErr w:type="spellEnd"/>
      <w:r>
        <w:rPr>
          <w:color w:val="000000"/>
          <w:sz w:val="27"/>
          <w:szCs w:val="27"/>
        </w:rPr>
        <w:t xml:space="preserve"> στους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 Χ. και Κουκουνάρα - </w:t>
      </w:r>
      <w:proofErr w:type="spellStart"/>
      <w:r>
        <w:rPr>
          <w:color w:val="000000"/>
          <w:sz w:val="27"/>
          <w:szCs w:val="27"/>
        </w:rPr>
        <w:t>Λιάγκη</w:t>
      </w:r>
      <w:proofErr w:type="spellEnd"/>
      <w:r>
        <w:rPr>
          <w:color w:val="000000"/>
          <w:sz w:val="27"/>
          <w:szCs w:val="27"/>
        </w:rPr>
        <w:t xml:space="preserve"> Μ. 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Εκπαίδευση &amp; Θέατρο, Τ. 12.</w:t>
      </w:r>
      <w:r>
        <w:rPr>
          <w:color w:val="000000"/>
          <w:sz w:val="27"/>
          <w:szCs w:val="27"/>
        </w:rPr>
        <w:br/>
        <w:t xml:space="preserve">  f..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, Χρ.  (2010). </w:t>
      </w:r>
      <w:proofErr w:type="spellStart"/>
      <w:r>
        <w:rPr>
          <w:color w:val="000000"/>
          <w:sz w:val="27"/>
          <w:szCs w:val="27"/>
        </w:rPr>
        <w:t>Augusto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Boal</w:t>
      </w:r>
      <w:proofErr w:type="spellEnd"/>
      <w:r>
        <w:rPr>
          <w:color w:val="000000"/>
          <w:sz w:val="27"/>
          <w:szCs w:val="27"/>
        </w:rPr>
        <w:t xml:space="preserve"> 1931-2009. Περιοδικό «Εκπαίδευση &amp; Θέατρο» Τεύχος 11</w:t>
      </w:r>
      <w:r>
        <w:rPr>
          <w:color w:val="000000"/>
          <w:sz w:val="27"/>
          <w:szCs w:val="27"/>
        </w:rPr>
        <w:br/>
        <w:t xml:space="preserve">  g..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, Χρ.(2003). Το Θέατρο του Καταπιεσμένου. 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Εκπαίδευση &amp; Θέατρο τ.4, Δεκέμβρης.</w:t>
      </w:r>
      <w:r>
        <w:rPr>
          <w:color w:val="000000"/>
          <w:sz w:val="27"/>
          <w:szCs w:val="27"/>
        </w:rPr>
        <w:br/>
        <w:t xml:space="preserve">  h.. </w:t>
      </w:r>
      <w:proofErr w:type="spellStart"/>
      <w:r>
        <w:rPr>
          <w:color w:val="000000"/>
          <w:sz w:val="27"/>
          <w:szCs w:val="27"/>
        </w:rPr>
        <w:t>Ζώνιου</w:t>
      </w:r>
      <w:proofErr w:type="spellEnd"/>
      <w:r>
        <w:rPr>
          <w:color w:val="000000"/>
          <w:sz w:val="27"/>
          <w:szCs w:val="27"/>
        </w:rPr>
        <w:t xml:space="preserve">, Χρ. (2006). Το Θέατρο Φόρουμ στην τυπική και την άτυπη εκπαίδευση. Στο Μ. Γιαννούλη Ν. </w:t>
      </w:r>
      <w:proofErr w:type="spellStart"/>
      <w:r>
        <w:rPr>
          <w:color w:val="000000"/>
          <w:sz w:val="27"/>
          <w:szCs w:val="27"/>
        </w:rPr>
        <w:t>Γκόβας</w:t>
      </w:r>
      <w:proofErr w:type="spellEnd"/>
      <w:r>
        <w:rPr>
          <w:color w:val="000000"/>
          <w:sz w:val="27"/>
          <w:szCs w:val="27"/>
        </w:rPr>
        <w:t xml:space="preserve"> , Α. Μερκούρη (</w:t>
      </w:r>
      <w:proofErr w:type="spellStart"/>
      <w:r>
        <w:rPr>
          <w:color w:val="000000"/>
          <w:sz w:val="27"/>
          <w:szCs w:val="27"/>
        </w:rPr>
        <w:t>επιμ</w:t>
      </w:r>
      <w:proofErr w:type="spellEnd"/>
      <w:r>
        <w:rPr>
          <w:color w:val="000000"/>
          <w:sz w:val="27"/>
          <w:szCs w:val="27"/>
        </w:rPr>
        <w:t>.) Θέατρο στην Εκπαίδευση: Δημιουργώντας Νέους Ρόλους στον 21ο αιώνα Πρακτικά από τη 5η Διεθνή Συνδιάσκεψη. Αθήνα: Πανελλήνιο Δίκτυο για το Θέατρο στην Εκπαίδευση.</w:t>
      </w:r>
      <w:r>
        <w:rPr>
          <w:color w:val="000000"/>
          <w:sz w:val="27"/>
          <w:szCs w:val="27"/>
        </w:rPr>
        <w:br/>
        <w:t xml:space="preserve">  i.. </w:t>
      </w:r>
      <w:proofErr w:type="spellStart"/>
      <w:r>
        <w:rPr>
          <w:color w:val="000000"/>
          <w:sz w:val="27"/>
          <w:szCs w:val="27"/>
        </w:rPr>
        <w:t>Κρίθαρη</w:t>
      </w:r>
      <w:proofErr w:type="spellEnd"/>
      <w:r>
        <w:rPr>
          <w:color w:val="000000"/>
          <w:sz w:val="27"/>
          <w:szCs w:val="27"/>
        </w:rPr>
        <w:t xml:space="preserve">, Χ. (2012). Το θέατρο του καταπιεσμένου ως εργαλείο κοινωνικής ένταξης  σε ομάδα με κοινή εμπειρία απεξάρτησης. </w:t>
      </w:r>
      <w:proofErr w:type="spellStart"/>
      <w:r>
        <w:rPr>
          <w:color w:val="000000"/>
          <w:sz w:val="27"/>
          <w:szCs w:val="27"/>
        </w:rPr>
        <w:t>Περ.Εκπαίδευση</w:t>
      </w:r>
      <w:proofErr w:type="spellEnd"/>
      <w:r>
        <w:rPr>
          <w:color w:val="000000"/>
          <w:sz w:val="27"/>
          <w:szCs w:val="27"/>
        </w:rPr>
        <w:t xml:space="preserve"> &amp; Θέατρο, τ.13</w:t>
      </w:r>
      <w:r>
        <w:rPr>
          <w:color w:val="000000"/>
          <w:sz w:val="27"/>
          <w:szCs w:val="27"/>
        </w:rPr>
        <w:br/>
        <w:t xml:space="preserve">  j.. </w:t>
      </w:r>
      <w:proofErr w:type="spellStart"/>
      <w:r>
        <w:rPr>
          <w:color w:val="000000"/>
          <w:sz w:val="27"/>
          <w:szCs w:val="27"/>
        </w:rPr>
        <w:t>MacDonald</w:t>
      </w:r>
      <w:proofErr w:type="spellEnd"/>
      <w:r>
        <w:rPr>
          <w:color w:val="000000"/>
          <w:sz w:val="27"/>
          <w:szCs w:val="27"/>
        </w:rPr>
        <w:t xml:space="preserve">, S. &amp; </w:t>
      </w:r>
      <w:proofErr w:type="spellStart"/>
      <w:r>
        <w:rPr>
          <w:color w:val="000000"/>
          <w:sz w:val="27"/>
          <w:szCs w:val="27"/>
        </w:rPr>
        <w:t>Rachel</w:t>
      </w:r>
      <w:proofErr w:type="spellEnd"/>
      <w:r>
        <w:rPr>
          <w:color w:val="000000"/>
          <w:sz w:val="27"/>
          <w:szCs w:val="27"/>
        </w:rPr>
        <w:t xml:space="preserve">, D.  (2001). Το Θέατρο Φόρουμ για εκπαιδευτικούς. 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Εκπαίδευση &amp; Θέατρο, τ. 1.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  k.. </w:t>
      </w:r>
      <w:proofErr w:type="spellStart"/>
      <w:r>
        <w:rPr>
          <w:color w:val="000000"/>
          <w:sz w:val="27"/>
          <w:szCs w:val="27"/>
        </w:rPr>
        <w:t>Μποάλ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Αουγκούστο</w:t>
      </w:r>
      <w:proofErr w:type="spellEnd"/>
      <w:r>
        <w:rPr>
          <w:color w:val="000000"/>
          <w:sz w:val="27"/>
          <w:szCs w:val="27"/>
        </w:rPr>
        <w:t xml:space="preserve"> (2009). Μήνυμα για την Παγκόσμια Ημέρα του Θεάτρου. Ελληνικό Κέντρο του Διεθνούς Ινστιτούτου Θεάτρου.</w:t>
      </w:r>
      <w:r>
        <w:rPr>
          <w:color w:val="000000"/>
          <w:sz w:val="27"/>
          <w:szCs w:val="27"/>
        </w:rPr>
        <w:br/>
        <w:t xml:space="preserve">  l.. </w:t>
      </w:r>
      <w:proofErr w:type="spellStart"/>
      <w:r>
        <w:rPr>
          <w:color w:val="000000"/>
          <w:sz w:val="27"/>
          <w:szCs w:val="27"/>
        </w:rPr>
        <w:t>Μποάλ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Αουγκούστο</w:t>
      </w:r>
      <w:proofErr w:type="spellEnd"/>
      <w:r>
        <w:rPr>
          <w:color w:val="000000"/>
          <w:sz w:val="27"/>
          <w:szCs w:val="27"/>
        </w:rPr>
        <w:t xml:space="preserve"> (1981). Το θέατρο των καταπιεσμένων. Αθήνα: Θεωρία (εξαντλημένο).</w:t>
      </w:r>
      <w:r>
        <w:rPr>
          <w:color w:val="000000"/>
          <w:sz w:val="27"/>
          <w:szCs w:val="27"/>
        </w:rPr>
        <w:br/>
        <w:t xml:space="preserve">  m.. </w:t>
      </w:r>
      <w:proofErr w:type="spellStart"/>
      <w:r>
        <w:rPr>
          <w:color w:val="000000"/>
          <w:sz w:val="27"/>
          <w:szCs w:val="27"/>
        </w:rPr>
        <w:t>Μποάλ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Αουγκούστο</w:t>
      </w:r>
      <w:proofErr w:type="spellEnd"/>
      <w:r>
        <w:rPr>
          <w:color w:val="000000"/>
          <w:sz w:val="27"/>
          <w:szCs w:val="27"/>
        </w:rPr>
        <w:t xml:space="preserve"> (2008). Πολιτισμός και Εκπαίδευση, 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 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Εκπαίδευση &amp; Θέατρο τ9, 2008.</w:t>
      </w:r>
      <w:r>
        <w:rPr>
          <w:color w:val="000000"/>
          <w:sz w:val="27"/>
          <w:szCs w:val="27"/>
        </w:rPr>
        <w:br/>
        <w:t xml:space="preserve">  n.. </w:t>
      </w:r>
      <w:proofErr w:type="spellStart"/>
      <w:r>
        <w:rPr>
          <w:color w:val="000000"/>
          <w:sz w:val="27"/>
          <w:szCs w:val="27"/>
        </w:rPr>
        <w:t>Μποέμη</w:t>
      </w:r>
      <w:proofErr w:type="spellEnd"/>
      <w:r>
        <w:rPr>
          <w:color w:val="000000"/>
          <w:sz w:val="27"/>
          <w:szCs w:val="27"/>
        </w:rPr>
        <w:t xml:space="preserve"> Νάγια (2009). Ανιχνεύοντας τη θεατρικότητα: περιγραφικές διαστάσεις του Θεάτρου του Καταπιεσμένου: Το παράδειγμα της Βαρκελώνης, </w:t>
      </w:r>
      <w:proofErr w:type="spellStart"/>
      <w:r>
        <w:rPr>
          <w:color w:val="000000"/>
          <w:sz w:val="27"/>
          <w:szCs w:val="27"/>
        </w:rPr>
        <w:t>περ</w:t>
      </w:r>
      <w:proofErr w:type="spellEnd"/>
      <w:r>
        <w:rPr>
          <w:color w:val="000000"/>
          <w:sz w:val="27"/>
          <w:szCs w:val="27"/>
        </w:rPr>
        <w:t>. Εκπαίδευση &amp; Θέατρο τ11, 2010.</w:t>
      </w:r>
      <w:r>
        <w:rPr>
          <w:color w:val="000000"/>
          <w:sz w:val="27"/>
          <w:szCs w:val="27"/>
        </w:rPr>
        <w:br/>
        <w:t xml:space="preserve">  o.. </w:t>
      </w:r>
      <w:proofErr w:type="spellStart"/>
      <w:r>
        <w:rPr>
          <w:color w:val="000000"/>
          <w:sz w:val="27"/>
          <w:szCs w:val="27"/>
        </w:rPr>
        <w:t>Πιτούλη</w:t>
      </w:r>
      <w:proofErr w:type="spellEnd"/>
      <w:r>
        <w:rPr>
          <w:color w:val="000000"/>
          <w:sz w:val="27"/>
          <w:szCs w:val="27"/>
        </w:rPr>
        <w:t xml:space="preserve"> Γιάννα (2003). «Θέατρο </w:t>
      </w:r>
      <w:proofErr w:type="spellStart"/>
      <w:r>
        <w:rPr>
          <w:color w:val="000000"/>
          <w:sz w:val="27"/>
          <w:szCs w:val="27"/>
        </w:rPr>
        <w:t>forum</w:t>
      </w:r>
      <w:proofErr w:type="spellEnd"/>
      <w:r>
        <w:rPr>
          <w:color w:val="000000"/>
          <w:sz w:val="27"/>
          <w:szCs w:val="27"/>
        </w:rPr>
        <w:t xml:space="preserve">: διαπραγμάτευση στάσεων προς μια διαπολιτισμική αγωγή», στο </w:t>
      </w:r>
      <w:proofErr w:type="spellStart"/>
      <w:r>
        <w:rPr>
          <w:color w:val="000000"/>
          <w:sz w:val="27"/>
          <w:szCs w:val="27"/>
        </w:rPr>
        <w:t>Γκόβας</w:t>
      </w:r>
      <w:proofErr w:type="spellEnd"/>
      <w:r>
        <w:rPr>
          <w:color w:val="000000"/>
          <w:sz w:val="27"/>
          <w:szCs w:val="27"/>
        </w:rPr>
        <w:t>. Ν. (</w:t>
      </w:r>
      <w:proofErr w:type="spellStart"/>
      <w:r>
        <w:rPr>
          <w:color w:val="000000"/>
          <w:sz w:val="27"/>
          <w:szCs w:val="27"/>
        </w:rPr>
        <w:t>επιμ</w:t>
      </w:r>
      <w:proofErr w:type="spellEnd"/>
      <w:r>
        <w:rPr>
          <w:color w:val="000000"/>
          <w:sz w:val="27"/>
          <w:szCs w:val="27"/>
        </w:rPr>
        <w:t>.) Το Θέατρο στην Εκπαίδευση «Χτίζοντας Γέφυρες». Πρακτικά της 3ης Διεθνούς Συνδιάσκεψης για το Θέατρο στην Εκπαίδευση, Αθήνα: Πανελλήνιο Δίκτυο για το Θέατρο στην Εκπαίδευση.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Στα</w:t>
      </w:r>
      <w:r w:rsidRPr="00EE2BD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αγγλικά</w:t>
      </w:r>
      <w:r w:rsidRPr="00EE2BDB">
        <w:rPr>
          <w:color w:val="000000"/>
          <w:sz w:val="27"/>
          <w:szCs w:val="27"/>
          <w:lang w:val="en-US"/>
        </w:rPr>
        <w:t>:</w:t>
      </w:r>
      <w:r w:rsidRPr="00EE2BDB">
        <w:rPr>
          <w:color w:val="000000"/>
          <w:sz w:val="27"/>
          <w:szCs w:val="27"/>
          <w:lang w:val="en-US"/>
        </w:rPr>
        <w:br/>
      </w:r>
      <w:r w:rsidRPr="00EE2BDB">
        <w:rPr>
          <w:color w:val="000000"/>
          <w:sz w:val="27"/>
          <w:szCs w:val="27"/>
          <w:lang w:val="en-US"/>
        </w:rPr>
        <w:br/>
        <w:t xml:space="preserve">  a.. (1995) The Rainbow of Desire: The Boal Method Of Theatre and Therapy. </w:t>
      </w:r>
      <w:r>
        <w:rPr>
          <w:color w:val="000000"/>
          <w:sz w:val="27"/>
          <w:szCs w:val="27"/>
        </w:rPr>
        <w:t>Μετ</w:t>
      </w:r>
      <w:r w:rsidRPr="00EE2BDB">
        <w:rPr>
          <w:color w:val="000000"/>
          <w:sz w:val="27"/>
          <w:szCs w:val="27"/>
          <w:lang w:val="en-US"/>
        </w:rPr>
        <w:t>. Adrian Jackson. London: Routledge Press.</w:t>
      </w:r>
      <w:r w:rsidRPr="00EE2BDB">
        <w:rPr>
          <w:color w:val="000000"/>
          <w:sz w:val="27"/>
          <w:szCs w:val="27"/>
          <w:lang w:val="en-US"/>
        </w:rPr>
        <w:br/>
        <w:t xml:space="preserve">  b.. (1998) Legislative Theatre: Using per performance to make politics. </w:t>
      </w:r>
      <w:r>
        <w:rPr>
          <w:color w:val="000000"/>
          <w:sz w:val="27"/>
          <w:szCs w:val="27"/>
        </w:rPr>
        <w:t>Μετ</w:t>
      </w:r>
      <w:r w:rsidRPr="00EE2BDB">
        <w:rPr>
          <w:color w:val="000000"/>
          <w:sz w:val="27"/>
          <w:szCs w:val="27"/>
          <w:lang w:val="en-US"/>
        </w:rPr>
        <w:t>. Adrian Jackson   London: Routledge.</w:t>
      </w:r>
      <w:r w:rsidRPr="00EE2BDB">
        <w:rPr>
          <w:color w:val="000000"/>
          <w:sz w:val="27"/>
          <w:szCs w:val="27"/>
          <w:lang w:val="en-US"/>
        </w:rPr>
        <w:br/>
        <w:t xml:space="preserve">  c.. (2001) Hamlet and the Baker's Son: My life in Theatre and Politics. </w:t>
      </w:r>
      <w:r>
        <w:rPr>
          <w:color w:val="000000"/>
          <w:sz w:val="27"/>
          <w:szCs w:val="27"/>
        </w:rPr>
        <w:t>Μετ</w:t>
      </w:r>
      <w:r w:rsidRPr="00EE2BDB">
        <w:rPr>
          <w:color w:val="000000"/>
          <w:sz w:val="27"/>
          <w:szCs w:val="27"/>
          <w:lang w:val="en-US"/>
        </w:rPr>
        <w:t>. Adrian Jackson and Candida Blaker. London: Routledge Press.</w:t>
      </w:r>
      <w:r w:rsidRPr="00EE2BDB">
        <w:rPr>
          <w:color w:val="000000"/>
          <w:sz w:val="27"/>
          <w:szCs w:val="27"/>
          <w:lang w:val="en-US"/>
        </w:rPr>
        <w:br/>
        <w:t xml:space="preserve">  d.. (2000) TheTheatre of  theOppressed. </w:t>
      </w:r>
      <w:r>
        <w:rPr>
          <w:color w:val="000000"/>
          <w:sz w:val="27"/>
          <w:szCs w:val="27"/>
        </w:rPr>
        <w:t>Νέα</w:t>
      </w:r>
      <w:r w:rsidRPr="00EE2BD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Έκδοση</w:t>
      </w:r>
      <w:r w:rsidRPr="00EE2BDB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Μετ</w:t>
      </w:r>
      <w:r w:rsidRPr="00EE2BDB">
        <w:rPr>
          <w:color w:val="000000"/>
          <w:sz w:val="27"/>
          <w:szCs w:val="27"/>
          <w:lang w:val="en-US"/>
        </w:rPr>
        <w:t>. Charles A. and Maria-Odilia Leal McBride. London: Pluto Press.</w:t>
      </w:r>
      <w:r w:rsidRPr="00EE2BDB">
        <w:rPr>
          <w:color w:val="000000"/>
          <w:sz w:val="27"/>
          <w:szCs w:val="27"/>
          <w:lang w:val="en-US"/>
        </w:rPr>
        <w:br/>
        <w:t xml:space="preserve">  e.. (2002) Games for Actors and Non-Actors. </w:t>
      </w:r>
      <w:r>
        <w:rPr>
          <w:color w:val="000000"/>
          <w:sz w:val="27"/>
          <w:szCs w:val="27"/>
        </w:rPr>
        <w:t>Νέα</w:t>
      </w:r>
      <w:r w:rsidRPr="00EE2BDB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Έκδοση</w:t>
      </w:r>
      <w:r w:rsidRPr="00EE2BDB">
        <w:rPr>
          <w:color w:val="000000"/>
          <w:sz w:val="27"/>
          <w:szCs w:val="27"/>
          <w:lang w:val="en-US"/>
        </w:rPr>
        <w:t xml:space="preserve">. </w:t>
      </w:r>
      <w:r>
        <w:rPr>
          <w:color w:val="000000"/>
          <w:sz w:val="27"/>
          <w:szCs w:val="27"/>
        </w:rPr>
        <w:t>Μετ</w:t>
      </w:r>
      <w:r w:rsidRPr="00EE2BDB">
        <w:rPr>
          <w:color w:val="000000"/>
          <w:sz w:val="27"/>
          <w:szCs w:val="27"/>
          <w:lang w:val="en-US"/>
        </w:rPr>
        <w:t>. Adrian Jackson. London: Routledge Press.</w:t>
      </w:r>
      <w:r w:rsidRPr="00EE2BDB">
        <w:rPr>
          <w:color w:val="000000"/>
          <w:sz w:val="27"/>
          <w:szCs w:val="27"/>
          <w:lang w:val="en-US"/>
        </w:rPr>
        <w:br/>
        <w:t xml:space="preserve">  f.. The Aesthetics of the Oppressed. </w:t>
      </w:r>
      <w:r>
        <w:rPr>
          <w:color w:val="000000"/>
          <w:sz w:val="27"/>
          <w:szCs w:val="27"/>
        </w:rPr>
        <w:t>Άρθρο στην ιστοσελίδα: www.thetheatreoftheoppressed.org.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Διεθνής βιβλιογραφία (ενδεικτική) για το Θέατρο του Καταπιεσμένου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  a.. Β</w:t>
      </w:r>
      <w:r w:rsidRPr="00EE2BDB">
        <w:rPr>
          <w:color w:val="000000"/>
          <w:sz w:val="27"/>
          <w:szCs w:val="27"/>
          <w:lang w:val="en-US"/>
        </w:rPr>
        <w:t>abbage Frances (2004). Augusto Boal, Abingdon: Routledge.</w:t>
      </w:r>
      <w:r w:rsidRPr="00EE2BDB">
        <w:rPr>
          <w:color w:val="000000"/>
          <w:sz w:val="27"/>
          <w:szCs w:val="27"/>
          <w:lang w:val="en-US"/>
        </w:rPr>
        <w:br/>
        <w:t xml:space="preserve">  b.. Baumann Till (2001) Von der Politisierung des Theaters zur </w:t>
      </w:r>
      <w:r w:rsidRPr="00EE2BDB">
        <w:rPr>
          <w:color w:val="000000"/>
          <w:sz w:val="27"/>
          <w:szCs w:val="27"/>
          <w:lang w:val="en-US"/>
        </w:rPr>
        <w:lastRenderedPageBreak/>
        <w:t>Theatralisierung der Politik. Theater der Unterdrückten im Rio de Janeiro der 90er Jahre. Stuttgart: ibidem-Verlag.</w:t>
      </w:r>
      <w:r w:rsidRPr="00EE2BDB">
        <w:rPr>
          <w:color w:val="000000"/>
          <w:sz w:val="27"/>
          <w:szCs w:val="27"/>
          <w:lang w:val="en-US"/>
        </w:rPr>
        <w:br/>
        <w:t>  </w:t>
      </w:r>
      <w:proofErr w:type="gramStart"/>
      <w:r w:rsidRPr="00EE2BDB">
        <w:rPr>
          <w:color w:val="000000"/>
          <w:sz w:val="27"/>
          <w:szCs w:val="27"/>
          <w:lang w:val="en-US"/>
        </w:rPr>
        <w:t>c</w:t>
      </w:r>
      <w:proofErr w:type="gramEnd"/>
      <w:r w:rsidRPr="00EE2BDB">
        <w:rPr>
          <w:color w:val="000000"/>
          <w:sz w:val="27"/>
          <w:szCs w:val="27"/>
          <w:lang w:val="en-US"/>
        </w:rPr>
        <w:t>.. Cohen-Cruz &amp; Schutzman Mady (</w:t>
      </w:r>
      <w:proofErr w:type="spellStart"/>
      <w:r>
        <w:rPr>
          <w:color w:val="000000"/>
          <w:sz w:val="27"/>
          <w:szCs w:val="27"/>
        </w:rPr>
        <w:t>επιμ</w:t>
      </w:r>
      <w:proofErr w:type="spellEnd"/>
      <w:r w:rsidRPr="00EE2BDB">
        <w:rPr>
          <w:color w:val="000000"/>
          <w:sz w:val="27"/>
          <w:szCs w:val="27"/>
          <w:lang w:val="en-US"/>
        </w:rPr>
        <w:t>.) (2006). A Boal Companion: Dialogues on theatre and cultural politics. New York: Routledge.</w:t>
      </w:r>
      <w:r w:rsidRPr="00EE2BDB">
        <w:rPr>
          <w:color w:val="000000"/>
          <w:sz w:val="27"/>
          <w:szCs w:val="27"/>
          <w:lang w:val="en-US"/>
        </w:rPr>
        <w:br/>
        <w:t>  d.. Senor Paolo (2004). La ribalta degli invisibili: Storie e strumenti del Teatro dell'Oppresso. Milano, Piacenza: Cart'armata edizioni srl &amp; EditriceBerti.</w:t>
      </w:r>
      <w:r w:rsidRPr="00EE2BDB">
        <w:rPr>
          <w:color w:val="000000"/>
          <w:sz w:val="27"/>
          <w:szCs w:val="27"/>
          <w:lang w:val="en-US"/>
        </w:rPr>
        <w:br/>
      </w:r>
      <w:r w:rsidRPr="00EE2BDB">
        <w:rPr>
          <w:color w:val="000000"/>
          <w:sz w:val="27"/>
          <w:szCs w:val="27"/>
          <w:lang w:val="en-US"/>
        </w:rPr>
        <w:br/>
      </w:r>
      <w:r w:rsidRPr="00EE2BDB">
        <w:rPr>
          <w:color w:val="000000"/>
          <w:sz w:val="27"/>
          <w:szCs w:val="27"/>
          <w:lang w:val="en-US"/>
        </w:rPr>
        <w:br/>
      </w:r>
      <w:r>
        <w:rPr>
          <w:color w:val="000000"/>
          <w:sz w:val="27"/>
          <w:szCs w:val="27"/>
        </w:rPr>
        <w:t>Ιστοσελίδες</w:t>
      </w:r>
      <w:r w:rsidRPr="00EE2BDB">
        <w:rPr>
          <w:color w:val="000000"/>
          <w:sz w:val="27"/>
          <w:szCs w:val="27"/>
          <w:lang w:val="en-US"/>
        </w:rPr>
        <w:t>:</w:t>
      </w:r>
      <w:r w:rsidRPr="00EE2BDB">
        <w:rPr>
          <w:color w:val="000000"/>
          <w:sz w:val="27"/>
          <w:szCs w:val="27"/>
          <w:lang w:val="en-US"/>
        </w:rPr>
        <w:br/>
      </w:r>
      <w:r w:rsidRPr="00EE2BDB">
        <w:rPr>
          <w:color w:val="000000"/>
          <w:sz w:val="27"/>
          <w:szCs w:val="27"/>
          <w:lang w:val="en-US"/>
        </w:rPr>
        <w:br/>
        <w:t>  a.. Pedagogy &amp; Theatre of the Oppressed</w:t>
      </w:r>
      <w:r w:rsidRPr="00EE2BDB">
        <w:rPr>
          <w:rStyle w:val="apple-converted-space"/>
          <w:color w:val="000000"/>
          <w:sz w:val="27"/>
          <w:szCs w:val="27"/>
          <w:lang w:val="en-US"/>
        </w:rPr>
        <w:t> </w:t>
      </w:r>
      <w:hyperlink r:id="rId5" w:tgtFrame="_blank" w:history="1">
        <w:r w:rsidRPr="00EE2BDB">
          <w:rPr>
            <w:rStyle w:val="-"/>
            <w:sz w:val="27"/>
            <w:szCs w:val="27"/>
            <w:lang w:val="en-US"/>
          </w:rPr>
          <w:t>http://www.ptoweb.org</w:t>
        </w:r>
      </w:hyperlink>
      <w:r w:rsidRPr="00EE2BDB">
        <w:rPr>
          <w:color w:val="000000"/>
          <w:sz w:val="27"/>
          <w:szCs w:val="27"/>
          <w:lang w:val="en-US"/>
        </w:rPr>
        <w:br/>
        <w:t>  b</w:t>
      </w:r>
      <w:proofErr w:type="gramStart"/>
      <w:r w:rsidRPr="00EE2BDB">
        <w:rPr>
          <w:color w:val="000000"/>
          <w:sz w:val="27"/>
          <w:szCs w:val="27"/>
          <w:lang w:val="en-US"/>
        </w:rPr>
        <w:t>..</w:t>
      </w:r>
      <w:proofErr w:type="gramEnd"/>
      <w:r w:rsidRPr="00EE2BDB">
        <w:rPr>
          <w:color w:val="000000"/>
          <w:sz w:val="27"/>
          <w:szCs w:val="27"/>
          <w:lang w:val="en-US"/>
        </w:rPr>
        <w:t xml:space="preserve"> The International Theatre of the Oppressed Association www.theatreoftheoppressed.org</w:t>
      </w:r>
      <w:r w:rsidRPr="00EE2BDB">
        <w:rPr>
          <w:color w:val="000000"/>
          <w:sz w:val="27"/>
          <w:szCs w:val="27"/>
          <w:lang w:val="en-US"/>
        </w:rPr>
        <w:br/>
        <w:t xml:space="preserve">  c.. </w:t>
      </w:r>
      <w:proofErr w:type="spellStart"/>
      <w:r>
        <w:rPr>
          <w:color w:val="000000"/>
          <w:sz w:val="27"/>
          <w:szCs w:val="27"/>
        </w:rPr>
        <w:t>Ακτιβιστική</w:t>
      </w:r>
      <w:proofErr w:type="spellEnd"/>
      <w:r>
        <w:rPr>
          <w:color w:val="000000"/>
          <w:sz w:val="27"/>
          <w:szCs w:val="27"/>
        </w:rPr>
        <w:t xml:space="preserve"> Ομάδα θεάτρου του Καταπιεσμένου</w:t>
      </w:r>
      <w:r>
        <w:rPr>
          <w:rStyle w:val="apple-converted-space"/>
          <w:color w:val="000000"/>
          <w:sz w:val="27"/>
          <w:szCs w:val="27"/>
        </w:rPr>
        <w:t> </w:t>
      </w:r>
      <w:hyperlink r:id="rId6" w:tgtFrame="_blank" w:history="1">
        <w:r>
          <w:rPr>
            <w:rStyle w:val="-"/>
            <w:sz w:val="27"/>
            <w:szCs w:val="27"/>
          </w:rPr>
          <w:t>http://theatreoftheoppressedgreece.wordpress.com</w:t>
        </w:r>
      </w:hyperlink>
      <w:r>
        <w:rPr>
          <w:color w:val="000000"/>
          <w:sz w:val="27"/>
          <w:szCs w:val="27"/>
        </w:rPr>
        <w:br/>
        <w:t xml:space="preserve">  d.. </w:t>
      </w:r>
      <w:r w:rsidRPr="00EE2BDB">
        <w:rPr>
          <w:color w:val="000000"/>
          <w:sz w:val="27"/>
          <w:szCs w:val="27"/>
          <w:lang w:val="en-US"/>
        </w:rPr>
        <w:t>KURINGA, space for research, production and qualification on Theatre of the Oppressed</w:t>
      </w:r>
      <w:r w:rsidRPr="00EE2BDB">
        <w:rPr>
          <w:rStyle w:val="apple-converted-space"/>
          <w:color w:val="000000"/>
          <w:sz w:val="27"/>
          <w:szCs w:val="27"/>
          <w:lang w:val="en-US"/>
        </w:rPr>
        <w:t> </w:t>
      </w:r>
      <w:hyperlink r:id="rId7" w:tgtFrame="_blank" w:history="1">
        <w:r w:rsidRPr="00EE2BDB">
          <w:rPr>
            <w:rStyle w:val="-"/>
            <w:sz w:val="27"/>
            <w:szCs w:val="27"/>
            <w:lang w:val="en-US"/>
          </w:rPr>
          <w:t>http://www.kuringa.org/de/home_de.html</w:t>
        </w:r>
      </w:hyperlink>
      <w:r w:rsidRPr="00EE2BDB">
        <w:rPr>
          <w:color w:val="000000"/>
          <w:sz w:val="27"/>
          <w:szCs w:val="27"/>
          <w:lang w:val="en-US"/>
        </w:rPr>
        <w:br/>
        <w:t>  a</w:t>
      </w:r>
      <w:proofErr w:type="gramStart"/>
      <w:r w:rsidRPr="00EE2BDB">
        <w:rPr>
          <w:color w:val="000000"/>
          <w:sz w:val="27"/>
          <w:szCs w:val="27"/>
          <w:lang w:val="en-US"/>
        </w:rPr>
        <w:t>..</w:t>
      </w:r>
      <w:proofErr w:type="gramEnd"/>
      <w:r w:rsidRPr="00EE2BDB"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</w:rPr>
        <w:t>Jana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Sanskriti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India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hyperlink r:id="rId8" w:tgtFrame="_blank" w:history="1">
        <w:r>
          <w:rPr>
            <w:rStyle w:val="-"/>
            <w:sz w:val="27"/>
            <w:szCs w:val="27"/>
          </w:rPr>
          <w:t>http://www.janasanskriti.org/index.html</w:t>
        </w:r>
      </w:hyperlink>
      <w:r>
        <w:rPr>
          <w:color w:val="000000"/>
          <w:sz w:val="27"/>
          <w:szCs w:val="27"/>
        </w:rPr>
        <w:br/>
      </w:r>
      <w:bookmarkStart w:id="0" w:name="_GoBack"/>
      <w:bookmarkEnd w:id="0"/>
    </w:p>
    <w:sectPr w:rsidR="008F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B4"/>
    <w:rsid w:val="008F0563"/>
    <w:rsid w:val="00D868B4"/>
    <w:rsid w:val="00E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BDB"/>
  </w:style>
  <w:style w:type="character" w:styleId="-">
    <w:name w:val="Hyperlink"/>
    <w:basedOn w:val="a0"/>
    <w:uiPriority w:val="99"/>
    <w:semiHidden/>
    <w:unhideWhenUsed/>
    <w:rsid w:val="00EE2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BDB"/>
  </w:style>
  <w:style w:type="character" w:styleId="-">
    <w:name w:val="Hyperlink"/>
    <w:basedOn w:val="a0"/>
    <w:uiPriority w:val="99"/>
    <w:semiHidden/>
    <w:unhideWhenUsed/>
    <w:rsid w:val="00EE2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asanskriti.or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inga.org/de/home_d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atreoftheoppressedgreece.wordpress.com/" TargetMode="External"/><Relationship Id="rId5" Type="http://schemas.openxmlformats.org/officeDocument/2006/relationships/hyperlink" Target="http://www.ptoweb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3941</Characters>
  <Application>Microsoft Office Word</Application>
  <DocSecurity>0</DocSecurity>
  <Lines>32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Tsiaras</dc:creator>
  <cp:keywords/>
  <dc:description/>
  <cp:lastModifiedBy>Tsiaras</cp:lastModifiedBy>
  <cp:revision>2</cp:revision>
  <dcterms:created xsi:type="dcterms:W3CDTF">2014-10-31T07:38:00Z</dcterms:created>
  <dcterms:modified xsi:type="dcterms:W3CDTF">2014-10-31T07:38:00Z</dcterms:modified>
</cp:coreProperties>
</file>