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A229" w14:textId="77777777" w:rsidR="00137246" w:rsidRPr="00FA3DD5" w:rsidRDefault="00137246" w:rsidP="00137246">
      <w:pPr>
        <w:rPr>
          <w:lang w:val="el-GR"/>
        </w:rPr>
      </w:pPr>
    </w:p>
    <w:p w14:paraId="4C8B422E" w14:textId="77777777" w:rsidR="00137246" w:rsidRDefault="00137246" w:rsidP="00137246"/>
    <w:p w14:paraId="5DB6F2A2" w14:textId="332418D0" w:rsidR="00137246" w:rsidRPr="00FA3DD5" w:rsidRDefault="00137246" w:rsidP="00FB6476">
      <w:pPr>
        <w:jc w:val="center"/>
        <w:rPr>
          <w:rFonts w:ascii="Calibri" w:hAnsi="Calibri" w:cs="Calibri"/>
          <w:b/>
          <w:bCs/>
          <w:lang w:val="el-GR"/>
        </w:rPr>
      </w:pPr>
      <w:r w:rsidRPr="00FA3DD5">
        <w:rPr>
          <w:rFonts w:ascii="Calibri" w:hAnsi="Calibri" w:cs="Calibri"/>
          <w:b/>
          <w:bCs/>
          <w:lang w:val="el-GR"/>
        </w:rPr>
        <w:t>Περιγραφή του μαθήματος «Χρηματοοικονομική Διοίκηση»</w:t>
      </w:r>
    </w:p>
    <w:p w14:paraId="1E238AA7" w14:textId="77777777" w:rsidR="00FB6476" w:rsidRPr="00FA3DD5" w:rsidRDefault="00FB6476" w:rsidP="00FB6476">
      <w:pPr>
        <w:jc w:val="center"/>
        <w:rPr>
          <w:rFonts w:ascii="Calibri" w:hAnsi="Calibri" w:cs="Calibri"/>
          <w:lang w:val="el-GR"/>
        </w:rPr>
      </w:pPr>
    </w:p>
    <w:p w14:paraId="679DFDF2" w14:textId="4A18D544" w:rsidR="00137246" w:rsidRPr="00FA3DD5" w:rsidRDefault="00137246" w:rsidP="00137246">
      <w:pPr>
        <w:rPr>
          <w:rFonts w:ascii="Calibri" w:hAnsi="Calibri" w:cs="Calibri"/>
          <w:lang w:val="el-GR"/>
        </w:rPr>
      </w:pPr>
      <w:r w:rsidRPr="00FA3DD5">
        <w:rPr>
          <w:rFonts w:ascii="Calibri" w:hAnsi="Calibri" w:cs="Calibri"/>
          <w:lang w:val="el-GR"/>
        </w:rPr>
        <w:t>Το μάθημα Χρηματοοικονομική Διοίκηση χωρίζεται σε 13 διαλέξεις. Η παρουσία των φοιτητών κατά την διάρκεια των διαλέξεων είναι εξαιρετικά σημαντική για την ομαλή διεξαγωγή του μαθήματος καθώς επίσης και για την εκπόνηση της εργασίας. Ο τρόπος εξέτασης του μαθήματος είναι ο ακόλουθος:</w:t>
      </w:r>
    </w:p>
    <w:p w14:paraId="4C82DC3E" w14:textId="7DCCED41" w:rsidR="00137246" w:rsidRPr="00FA3DD5" w:rsidRDefault="00137246" w:rsidP="00137246">
      <w:pPr>
        <w:pStyle w:val="ListParagraph"/>
        <w:numPr>
          <w:ilvl w:val="0"/>
          <w:numId w:val="1"/>
        </w:numPr>
        <w:rPr>
          <w:rFonts w:ascii="Calibri" w:hAnsi="Calibri" w:cs="Calibri"/>
          <w:b/>
          <w:bCs/>
          <w:lang w:val="el-GR"/>
        </w:rPr>
      </w:pPr>
      <w:r w:rsidRPr="00FA3DD5">
        <w:rPr>
          <w:rFonts w:ascii="Calibri" w:hAnsi="Calibri" w:cs="Calibri"/>
          <w:b/>
          <w:bCs/>
          <w:lang w:val="el-GR"/>
        </w:rPr>
        <w:t>Γραπτή Εργασία (10% του συνολικού βαθμού)</w:t>
      </w:r>
    </w:p>
    <w:p w14:paraId="375E9609" w14:textId="1A1BDDC5" w:rsidR="00137246" w:rsidRPr="00FA3DD5" w:rsidRDefault="00137246" w:rsidP="00137246">
      <w:pPr>
        <w:pStyle w:val="ListParagraph"/>
        <w:numPr>
          <w:ilvl w:val="0"/>
          <w:numId w:val="1"/>
        </w:numPr>
        <w:rPr>
          <w:rFonts w:ascii="Calibri" w:hAnsi="Calibri" w:cs="Calibri"/>
          <w:b/>
          <w:bCs/>
          <w:lang w:val="el-GR"/>
        </w:rPr>
      </w:pPr>
      <w:r w:rsidRPr="00FA3DD5">
        <w:rPr>
          <w:rFonts w:ascii="Calibri" w:hAnsi="Calibri" w:cs="Calibri"/>
          <w:b/>
          <w:bCs/>
          <w:lang w:val="el-GR"/>
        </w:rPr>
        <w:t>Ενδιάμεση εξέταση – Πρόοδος (20% του συνολικού βαθμού)</w:t>
      </w:r>
    </w:p>
    <w:p w14:paraId="33B3A85C" w14:textId="3ED38D0A" w:rsidR="00137246" w:rsidRPr="00FA3DD5" w:rsidRDefault="00137246" w:rsidP="00137246">
      <w:pPr>
        <w:pStyle w:val="ListParagraph"/>
        <w:numPr>
          <w:ilvl w:val="0"/>
          <w:numId w:val="1"/>
        </w:numPr>
        <w:rPr>
          <w:rFonts w:ascii="Calibri" w:hAnsi="Calibri" w:cs="Calibri"/>
          <w:b/>
          <w:bCs/>
          <w:lang w:val="el-GR"/>
        </w:rPr>
      </w:pPr>
      <w:r w:rsidRPr="00FA3DD5">
        <w:rPr>
          <w:rFonts w:ascii="Calibri" w:hAnsi="Calibri" w:cs="Calibri"/>
          <w:b/>
          <w:bCs/>
          <w:lang w:val="el-GR"/>
        </w:rPr>
        <w:t>Γραπτές εξετάσεις (70% του συνολικού βαθμού)</w:t>
      </w:r>
    </w:p>
    <w:p w14:paraId="19AA9850" w14:textId="77777777" w:rsidR="00FB6476" w:rsidRPr="00FA3DD5" w:rsidRDefault="00FB6476" w:rsidP="00FB6476">
      <w:pPr>
        <w:rPr>
          <w:rFonts w:ascii="Calibri" w:hAnsi="Calibri" w:cs="Calibri"/>
          <w:b/>
          <w:bCs/>
          <w:lang w:val="el-GR"/>
        </w:rPr>
      </w:pPr>
    </w:p>
    <w:p w14:paraId="20CA05C7" w14:textId="79F3D11F" w:rsidR="00FB6476" w:rsidRPr="00FA3DD5" w:rsidRDefault="00FB6476" w:rsidP="00FB6476">
      <w:pPr>
        <w:rPr>
          <w:rFonts w:ascii="Calibri" w:hAnsi="Calibri" w:cs="Calibri"/>
          <w:b/>
          <w:bCs/>
          <w:lang w:val="el-GR"/>
        </w:rPr>
      </w:pPr>
      <w:r w:rsidRPr="00FA3DD5">
        <w:rPr>
          <w:rFonts w:ascii="Calibri" w:hAnsi="Calibri" w:cs="Calibri"/>
          <w:b/>
          <w:bCs/>
          <w:lang w:val="el-GR"/>
        </w:rPr>
        <w:t>Η πρόοδος και η εργασία είναι ΥΠΟΧΡΕΩΤΙΚΕΣ.</w:t>
      </w:r>
    </w:p>
    <w:p w14:paraId="47E33070" w14:textId="1612208D" w:rsidR="00137246" w:rsidRPr="00FA3DD5" w:rsidRDefault="00137246" w:rsidP="00137246">
      <w:pPr>
        <w:rPr>
          <w:rFonts w:ascii="Calibri" w:hAnsi="Calibri" w:cs="Calibri"/>
          <w:lang w:val="el-GR"/>
        </w:rPr>
      </w:pPr>
      <w:r w:rsidRPr="00FA3DD5">
        <w:rPr>
          <w:rFonts w:ascii="Calibri" w:hAnsi="Calibri" w:cs="Calibri"/>
          <w:lang w:val="el-GR"/>
        </w:rPr>
        <w:t>Κατά την διάρκεια των διαλέξεων</w:t>
      </w:r>
      <w:r w:rsidR="00FB6476" w:rsidRPr="00FA3DD5">
        <w:rPr>
          <w:rFonts w:ascii="Calibri" w:hAnsi="Calibri" w:cs="Calibri"/>
          <w:lang w:val="el-GR"/>
        </w:rPr>
        <w:t>,</w:t>
      </w:r>
      <w:r w:rsidRPr="00FA3DD5">
        <w:rPr>
          <w:rFonts w:ascii="Calibri" w:hAnsi="Calibri" w:cs="Calibri"/>
          <w:lang w:val="el-GR"/>
        </w:rPr>
        <w:t xml:space="preserve"> θα μας δοθεί η ευκαιρία να αναλύσουμε</w:t>
      </w:r>
      <w:r w:rsidR="00FB6476" w:rsidRPr="00FA3DD5">
        <w:rPr>
          <w:rFonts w:ascii="Calibri" w:hAnsi="Calibri" w:cs="Calibri"/>
          <w:lang w:val="el-GR"/>
        </w:rPr>
        <w:t xml:space="preserve"> χρηματοοικονομικούς</w:t>
      </w:r>
      <w:r w:rsidRPr="00FA3DD5">
        <w:rPr>
          <w:rFonts w:ascii="Calibri" w:hAnsi="Calibri" w:cs="Calibri"/>
          <w:lang w:val="el-GR"/>
        </w:rPr>
        <w:t xml:space="preserve"> αριθμοδείκτες και μέσω της χρήσης του </w:t>
      </w:r>
      <w:r w:rsidRPr="00FA3DD5">
        <w:rPr>
          <w:rFonts w:ascii="Calibri" w:hAnsi="Calibri" w:cs="Calibri"/>
        </w:rPr>
        <w:t>excel</w:t>
      </w:r>
      <w:r w:rsidRPr="00FA3DD5">
        <w:rPr>
          <w:rFonts w:ascii="Calibri" w:hAnsi="Calibri" w:cs="Calibri"/>
          <w:lang w:val="el-GR"/>
        </w:rPr>
        <w:t xml:space="preserve"> και ενός στατιστικού προγράμματος</w:t>
      </w:r>
      <w:r w:rsidR="00FB6476" w:rsidRPr="00FA3DD5">
        <w:rPr>
          <w:rFonts w:ascii="Calibri" w:hAnsi="Calibri" w:cs="Calibri"/>
          <w:lang w:val="el-GR"/>
        </w:rPr>
        <w:t xml:space="preserve"> να δημιουργήσουμε και να αξιολογήσουμε τους δείκτες αυτούς. Επιπρόσθετα, θα πραγματοποιηθεί εργαστηριακό μάθημα ώστε να μπορέσετε να κάνετε ανάλυση μιας μετοχής και να εξάγετε τα περιγραφικά στατιστικά της μέσω της χρήσης κατάλληλου προγράμματος. </w:t>
      </w:r>
    </w:p>
    <w:p w14:paraId="49A9FA72" w14:textId="677D4CC6" w:rsidR="00FB6476" w:rsidRPr="00FA3DD5" w:rsidRDefault="00FB6476" w:rsidP="00137246">
      <w:pPr>
        <w:rPr>
          <w:rFonts w:ascii="Calibri" w:hAnsi="Calibri" w:cs="Calibri"/>
          <w:lang w:val="el-GR"/>
        </w:rPr>
      </w:pPr>
      <w:r w:rsidRPr="00FA3DD5">
        <w:rPr>
          <w:rFonts w:ascii="Calibri" w:hAnsi="Calibri" w:cs="Calibri"/>
          <w:lang w:val="el-GR"/>
        </w:rPr>
        <w:t xml:space="preserve">Σε κάθε περίπτωση η παρακολούθηση του μαθήματος είναι σημαντική και προς όφελος σας. Σας περιμένω με μεγάλη χαρά της ερχόμενες εβδομάδες. </w:t>
      </w:r>
    </w:p>
    <w:p w14:paraId="4D15B14B" w14:textId="77777777" w:rsidR="004270E4" w:rsidRPr="00FA3DD5" w:rsidRDefault="004270E4" w:rsidP="00137246">
      <w:pPr>
        <w:rPr>
          <w:rFonts w:ascii="Calibri" w:hAnsi="Calibri" w:cs="Calibri"/>
          <w:lang w:val="el-GR"/>
        </w:rPr>
      </w:pPr>
    </w:p>
    <w:p w14:paraId="1EBE93DD" w14:textId="58827BCC" w:rsidR="004270E4" w:rsidRPr="00FA3DD5" w:rsidRDefault="00FA3DD5" w:rsidP="00137246">
      <w:pPr>
        <w:rPr>
          <w:rFonts w:ascii="Calibri" w:hAnsi="Calibri" w:cs="Calibri"/>
          <w:lang w:val="el-GR"/>
        </w:rPr>
      </w:pPr>
      <w:r w:rsidRPr="00FA3DD5">
        <w:rPr>
          <w:rFonts w:ascii="Calibri" w:hAnsi="Calibri" w:cs="Calibri"/>
        </w:rPr>
        <w:t xml:space="preserve">                                                                      </w:t>
      </w:r>
      <w:r w:rsidRPr="00FA3DD5">
        <w:rPr>
          <w:rFonts w:ascii="Calibri" w:hAnsi="Calibri" w:cs="Calibri"/>
          <w:lang w:val="el-GR"/>
        </w:rPr>
        <w:t xml:space="preserve">                                                      Η διδάσκουσα</w:t>
      </w:r>
    </w:p>
    <w:p w14:paraId="7330CE2E" w14:textId="696833B3" w:rsidR="00FA3DD5" w:rsidRPr="00FA3DD5" w:rsidRDefault="00FA3DD5" w:rsidP="00FA3DD5">
      <w:pPr>
        <w:tabs>
          <w:tab w:val="left" w:pos="6030"/>
        </w:tabs>
        <w:rPr>
          <w:rFonts w:ascii="Calibri" w:hAnsi="Calibri" w:cs="Calibri"/>
          <w:lang w:val="el-GR"/>
        </w:rPr>
      </w:pPr>
      <w:r w:rsidRPr="00FA3DD5">
        <w:rPr>
          <w:rFonts w:ascii="Calibri" w:hAnsi="Calibri" w:cs="Calibri"/>
          <w:lang w:val="el-GR"/>
        </w:rPr>
        <w:tab/>
      </w:r>
      <w:proofErr w:type="spellStart"/>
      <w:r w:rsidRPr="00FA3DD5">
        <w:rPr>
          <w:rFonts w:ascii="Calibri" w:hAnsi="Calibri" w:cs="Calibri"/>
          <w:lang w:val="el-GR"/>
        </w:rPr>
        <w:t>Κρεμαστιώτη</w:t>
      </w:r>
      <w:proofErr w:type="spellEnd"/>
      <w:r w:rsidRPr="00FA3DD5">
        <w:rPr>
          <w:rFonts w:ascii="Calibri" w:hAnsi="Calibri" w:cs="Calibri"/>
          <w:lang w:val="el-GR"/>
        </w:rPr>
        <w:t xml:space="preserve"> Βασιλική</w:t>
      </w:r>
    </w:p>
    <w:sectPr w:rsidR="00FA3DD5" w:rsidRPr="00FA3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49DB"/>
    <w:multiLevelType w:val="hybridMultilevel"/>
    <w:tmpl w:val="1ED2D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32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6"/>
    <w:rsid w:val="000D33B0"/>
    <w:rsid w:val="00137246"/>
    <w:rsid w:val="004270E4"/>
    <w:rsid w:val="005907B2"/>
    <w:rsid w:val="00A759BC"/>
    <w:rsid w:val="00FA3DD5"/>
    <w:rsid w:val="00FB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0299"/>
  <w15:chartTrackingRefBased/>
  <w15:docId w15:val="{DA96F8D5-A341-4E57-932A-1A51DDB3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46"/>
    <w:rPr>
      <w:rFonts w:eastAsiaTheme="majorEastAsia" w:cstheme="majorBidi"/>
      <w:color w:val="272727" w:themeColor="text1" w:themeTint="D8"/>
    </w:rPr>
  </w:style>
  <w:style w:type="paragraph" w:styleId="Title">
    <w:name w:val="Title"/>
    <w:basedOn w:val="Normal"/>
    <w:next w:val="Normal"/>
    <w:link w:val="TitleChar"/>
    <w:uiPriority w:val="10"/>
    <w:qFormat/>
    <w:rsid w:val="0013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46"/>
    <w:pPr>
      <w:spacing w:before="160"/>
      <w:jc w:val="center"/>
    </w:pPr>
    <w:rPr>
      <w:i/>
      <w:iCs/>
      <w:color w:val="404040" w:themeColor="text1" w:themeTint="BF"/>
    </w:rPr>
  </w:style>
  <w:style w:type="character" w:customStyle="1" w:styleId="QuoteChar">
    <w:name w:val="Quote Char"/>
    <w:basedOn w:val="DefaultParagraphFont"/>
    <w:link w:val="Quote"/>
    <w:uiPriority w:val="29"/>
    <w:rsid w:val="00137246"/>
    <w:rPr>
      <w:i/>
      <w:iCs/>
      <w:color w:val="404040" w:themeColor="text1" w:themeTint="BF"/>
    </w:rPr>
  </w:style>
  <w:style w:type="paragraph" w:styleId="ListParagraph">
    <w:name w:val="List Paragraph"/>
    <w:basedOn w:val="Normal"/>
    <w:uiPriority w:val="34"/>
    <w:qFormat/>
    <w:rsid w:val="00137246"/>
    <w:pPr>
      <w:ind w:left="720"/>
      <w:contextualSpacing/>
    </w:pPr>
  </w:style>
  <w:style w:type="character" w:styleId="IntenseEmphasis">
    <w:name w:val="Intense Emphasis"/>
    <w:basedOn w:val="DefaultParagraphFont"/>
    <w:uiPriority w:val="21"/>
    <w:qFormat/>
    <w:rsid w:val="00137246"/>
    <w:rPr>
      <w:i/>
      <w:iCs/>
      <w:color w:val="0F4761" w:themeColor="accent1" w:themeShade="BF"/>
    </w:rPr>
  </w:style>
  <w:style w:type="paragraph" w:styleId="IntenseQuote">
    <w:name w:val="Intense Quote"/>
    <w:basedOn w:val="Normal"/>
    <w:next w:val="Normal"/>
    <w:link w:val="IntenseQuoteChar"/>
    <w:uiPriority w:val="30"/>
    <w:qFormat/>
    <w:rsid w:val="00137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246"/>
    <w:rPr>
      <w:i/>
      <w:iCs/>
      <w:color w:val="0F4761" w:themeColor="accent1" w:themeShade="BF"/>
    </w:rPr>
  </w:style>
  <w:style w:type="character" w:styleId="IntenseReference">
    <w:name w:val="Intense Reference"/>
    <w:basedOn w:val="DefaultParagraphFont"/>
    <w:uiPriority w:val="32"/>
    <w:qFormat/>
    <w:rsid w:val="00137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Unistart</dc:creator>
  <cp:keywords/>
  <dc:description/>
  <cp:lastModifiedBy>Unistart</cp:lastModifiedBy>
  <cp:revision>1</cp:revision>
  <dcterms:created xsi:type="dcterms:W3CDTF">2025-02-18T08:16:00Z</dcterms:created>
  <dcterms:modified xsi:type="dcterms:W3CDTF">2025-02-18T09:25:00Z</dcterms:modified>
</cp:coreProperties>
</file>