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BA14" w14:textId="77777777" w:rsidR="005C1F85" w:rsidRDefault="009B29BE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Διατροφικές συνήθειες στην άσκηση με αντιστάσεις</w:t>
      </w:r>
    </w:p>
    <w:p w14:paraId="3151BA15" w14:textId="77777777" w:rsidR="005C1F85" w:rsidRDefault="005C1F85">
      <w:pPr>
        <w:jc w:val="center"/>
        <w:rPr>
          <w:rFonts w:cstheme="minorHAnsi"/>
          <w:b/>
          <w:bCs/>
          <w:sz w:val="36"/>
          <w:szCs w:val="36"/>
        </w:rPr>
      </w:pPr>
    </w:p>
    <w:p w14:paraId="3151BA16" w14:textId="77777777" w:rsidR="005C1F85" w:rsidRDefault="009B29BE">
      <w:pPr>
        <w:jc w:val="center"/>
        <w:textAlignment w:val="baseline"/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  <w14:ligatures w14:val="none"/>
        </w:rPr>
      </w:pPr>
      <w:proofErr w:type="spellStart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  <w:u w:val="single"/>
        </w:rPr>
        <w:t>Λαμογιάννης</w:t>
      </w:r>
      <w:proofErr w:type="spellEnd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  <w:u w:val="single"/>
        </w:rPr>
        <w:t xml:space="preserve"> Γ</w:t>
      </w:r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 xml:space="preserve">, </w:t>
      </w:r>
      <w:proofErr w:type="spellStart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>Ντετοπούλου</w:t>
      </w:r>
      <w:proofErr w:type="spellEnd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 xml:space="preserve"> Π, </w:t>
      </w:r>
      <w:proofErr w:type="spellStart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>Δέδες</w:t>
      </w:r>
      <w:proofErr w:type="spellEnd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 xml:space="preserve"> Β, </w:t>
      </w:r>
      <w:proofErr w:type="spellStart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>Πανουτσόπουλος</w:t>
      </w:r>
      <w:proofErr w:type="spellEnd"/>
      <w:r>
        <w:rPr>
          <w:rFonts w:eastAsia="Tahoma" w:hAnsi="Calibri" w:cs="Tahoma"/>
          <w:b/>
          <w:bCs/>
          <w:color w:val="000000" w:themeColor="text1"/>
          <w:kern w:val="24"/>
          <w:sz w:val="32"/>
          <w:szCs w:val="32"/>
        </w:rPr>
        <w:t xml:space="preserve"> Γ</w:t>
      </w:r>
      <w:r>
        <w:rPr>
          <w:rFonts w:eastAsia="Tahoma" w:hAnsi="Calibri" w:cs="Tahoma"/>
          <w:color w:val="000000" w:themeColor="text1"/>
          <w:kern w:val="24"/>
          <w:sz w:val="32"/>
          <w:szCs w:val="32"/>
        </w:rPr>
        <w:t>.</w:t>
      </w:r>
    </w:p>
    <w:p w14:paraId="3151BA17" w14:textId="77777777" w:rsidR="005C1F85" w:rsidRDefault="009B29BE">
      <w:pPr>
        <w:jc w:val="center"/>
        <w:textAlignment w:val="baseline"/>
        <w:rPr>
          <w:rFonts w:eastAsia="Tahoma" w:hAnsi="Calibri" w:cs="Tahoma"/>
          <w:color w:val="000000" w:themeColor="text1"/>
          <w:kern w:val="24"/>
          <w:sz w:val="32"/>
          <w:szCs w:val="32"/>
        </w:rPr>
      </w:pPr>
      <w:r>
        <w:rPr>
          <w:rFonts w:eastAsia="Tahoma" w:hAnsi="Calibri" w:cs="Tahoma"/>
          <w:color w:val="000000" w:themeColor="text1"/>
          <w:kern w:val="24"/>
          <w:sz w:val="32"/>
          <w:szCs w:val="32"/>
        </w:rPr>
        <w:t xml:space="preserve">Τμήμα Επιστήμης Διατροφής και </w:t>
      </w:r>
      <w:proofErr w:type="spellStart"/>
      <w:r>
        <w:rPr>
          <w:rFonts w:eastAsia="Tahoma" w:hAnsi="Calibri" w:cs="Tahoma"/>
          <w:color w:val="000000" w:themeColor="text1"/>
          <w:kern w:val="24"/>
          <w:sz w:val="32"/>
          <w:szCs w:val="32"/>
        </w:rPr>
        <w:t>Διαιτολογίας</w:t>
      </w:r>
      <w:proofErr w:type="spellEnd"/>
      <w:r>
        <w:rPr>
          <w:rFonts w:eastAsia="Tahoma" w:hAnsi="Calibri" w:cs="Tahoma"/>
          <w:color w:val="000000" w:themeColor="text1"/>
          <w:kern w:val="24"/>
          <w:sz w:val="32"/>
          <w:szCs w:val="32"/>
        </w:rPr>
        <w:t xml:space="preserve">, Πανεπιστήμιο Πελοποννήσου </w:t>
      </w:r>
    </w:p>
    <w:p w14:paraId="3151BA18" w14:textId="77777777" w:rsidR="005C1F85" w:rsidRDefault="009B29BE">
      <w:pPr>
        <w:jc w:val="center"/>
        <w:textAlignment w:val="baseline"/>
        <w:rPr>
          <w:rFonts w:eastAsia="Tahoma" w:hAnsi="Calibri" w:cs="Tahoma"/>
          <w:color w:val="000000" w:themeColor="text1"/>
          <w:kern w:val="24"/>
          <w:sz w:val="36"/>
          <w:szCs w:val="36"/>
        </w:rPr>
      </w:pPr>
      <w:r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  <w:t xml:space="preserve"> </w:t>
      </w:r>
    </w:p>
    <w:p w14:paraId="3151BA19" w14:textId="77777777" w:rsidR="005C1F85" w:rsidRDefault="005C1F85">
      <w:pPr>
        <w:rPr>
          <w:rFonts w:cstheme="minorHAnsi"/>
          <w:b/>
          <w:bCs/>
          <w:sz w:val="28"/>
          <w:szCs w:val="28"/>
        </w:rPr>
      </w:pPr>
    </w:p>
    <w:p w14:paraId="3151BA1A" w14:textId="77777777" w:rsidR="005C1F85" w:rsidRDefault="009B29BE" w:rsidP="00C642E6">
      <w:pPr>
        <w:jc w:val="both"/>
        <w:rPr>
          <w:rFonts w:eastAsia="Tahoma" w:hAnsi="Calibri" w:cs="Tahoma"/>
          <w:b/>
          <w:bCs/>
          <w:color w:val="000000" w:themeColor="text1"/>
          <w:kern w:val="24"/>
          <w:sz w:val="20"/>
          <w:szCs w:val="20"/>
        </w:rPr>
      </w:pPr>
      <w:r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  <w:t>Εισαγωγή</w:t>
      </w:r>
    </w:p>
    <w:p w14:paraId="3151BA1B" w14:textId="77777777" w:rsidR="005C1F85" w:rsidRPr="00C642E6" w:rsidRDefault="009B29BE" w:rsidP="00C642E6">
      <w:pPr>
        <w:jc w:val="both"/>
      </w:pPr>
      <w:r w:rsidRPr="00C642E6">
        <w:t xml:space="preserve">Η παρούσα μελέτη διερευνά τις διατροφικές συνήθειες ατόμων που ασκούνται με αντιστάσεις, εστιάζοντας στην επίδραση της ποιότητας και των γνώσεων διατροφής στη σύσταση σώματος, τη δύναμη και την ψυχοσωματική υγεία. </w:t>
      </w:r>
    </w:p>
    <w:p w14:paraId="3151BA1D" w14:textId="77777777" w:rsidR="005C1F85" w:rsidRDefault="009B29BE" w:rsidP="00C642E6">
      <w:pPr>
        <w:jc w:val="both"/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</w:pPr>
      <w:r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  <w:t>Μεθοδολογία</w:t>
      </w:r>
    </w:p>
    <w:p w14:paraId="45715E32" w14:textId="5F269598" w:rsidR="00C642E6" w:rsidRPr="00C642E6" w:rsidRDefault="002F6B3C" w:rsidP="00C642E6">
      <w:pPr>
        <w:jc w:val="both"/>
      </w:pPr>
      <w:r w:rsidRPr="00582315">
        <w:t xml:space="preserve">Το δείγμα αποτέλεσαν 54 άτομα (28 άνδρες και 26 γυναίκες). Έγινε αξιολόγηση της διατροφικής πρόσληψης με τη χρήση ανάκλησης 24ώρου και ερωτηματολογίου συχνότητας κατανάλωσης τροφίμων. Η σύσταση σώματος αξιολογήθηκε με </w:t>
      </w:r>
      <w:proofErr w:type="spellStart"/>
      <w:r w:rsidRPr="00582315">
        <w:t>βιοηλεκτρική</w:t>
      </w:r>
      <w:proofErr w:type="spellEnd"/>
      <w:r w:rsidRPr="00582315">
        <w:t xml:space="preserve"> </w:t>
      </w:r>
      <w:proofErr w:type="spellStart"/>
      <w:r w:rsidRPr="00582315">
        <w:t>εμπέδηση</w:t>
      </w:r>
      <w:proofErr w:type="spellEnd"/>
      <w:r w:rsidRPr="00582315">
        <w:t xml:space="preserve"> (TANITA MC-780). Παράλληλα, συμπληρώθηκαν ερωτηματολόγια για την </w:t>
      </w:r>
      <w:r w:rsidR="00C642E6">
        <w:t>ψυχική κατάσταση</w:t>
      </w:r>
      <w:r w:rsidRPr="00582315">
        <w:t xml:space="preserve"> και τη διατροφική συμπεριφορά (DASS-42, EAT-26), καθώς και ερωτηματολόγιο διατροφικών γνώσεων (</w:t>
      </w:r>
      <w:proofErr w:type="spellStart"/>
      <w:r w:rsidRPr="00582315">
        <w:t>Nutrition</w:t>
      </w:r>
      <w:proofErr w:type="spellEnd"/>
      <w:r w:rsidRPr="00582315">
        <w:t xml:space="preserve"> </w:t>
      </w:r>
      <w:proofErr w:type="spellStart"/>
      <w:r w:rsidRPr="00582315">
        <w:t>Knowledge</w:t>
      </w:r>
      <w:proofErr w:type="spellEnd"/>
      <w:r w:rsidRPr="00582315">
        <w:t xml:space="preserve"> </w:t>
      </w:r>
      <w:proofErr w:type="spellStart"/>
      <w:r w:rsidRPr="00582315">
        <w:t>Questionnaire</w:t>
      </w:r>
      <w:proofErr w:type="spellEnd"/>
      <w:r w:rsidRPr="00582315">
        <w:t xml:space="preserve"> for </w:t>
      </w:r>
      <w:proofErr w:type="spellStart"/>
      <w:r w:rsidRPr="00582315">
        <w:t>Athletes</w:t>
      </w:r>
      <w:proofErr w:type="spellEnd"/>
      <w:r w:rsidRPr="00582315">
        <w:t xml:space="preserve">). </w:t>
      </w:r>
      <w:r w:rsidR="003F4F4F" w:rsidRPr="00582315">
        <w:t xml:space="preserve">Η δύναμη μετρήθηκε με </w:t>
      </w:r>
      <w:proofErr w:type="spellStart"/>
      <w:r w:rsidR="003F4F4F" w:rsidRPr="00582315">
        <w:t>χειροδυναμομέτρηση</w:t>
      </w:r>
      <w:proofErr w:type="spellEnd"/>
      <w:r w:rsidR="003F4F4F" w:rsidRPr="00582315">
        <w:t xml:space="preserve"> (μοντέλο JAMAR) και δοκιμασία μονής επανάληψης. Αξιολογήθηκαν </w:t>
      </w:r>
      <w:r w:rsidR="003F4F4F">
        <w:t>απλές</w:t>
      </w:r>
      <w:r w:rsidR="003F4F4F" w:rsidRPr="00144DD2">
        <w:t xml:space="preserve"> </w:t>
      </w:r>
      <w:r w:rsidR="003F4F4F" w:rsidRPr="006F6DCD">
        <w:rPr>
          <w:color w:val="000000" w:themeColor="text1"/>
        </w:rPr>
        <w:t xml:space="preserve">συσχετίσεις </w:t>
      </w:r>
      <w:r w:rsidR="00C642E6" w:rsidRPr="006F6DCD">
        <w:rPr>
          <w:color w:val="000000" w:themeColor="text1"/>
          <w:lang w:val="en-US"/>
        </w:rPr>
        <w:t>Spearman</w:t>
      </w:r>
      <w:r w:rsidR="00C642E6" w:rsidRPr="006F6DCD">
        <w:rPr>
          <w:color w:val="000000" w:themeColor="text1"/>
        </w:rPr>
        <w:t xml:space="preserve"> </w:t>
      </w:r>
      <w:r w:rsidR="003F4F4F" w:rsidRPr="006F6DCD">
        <w:rPr>
          <w:color w:val="000000" w:themeColor="text1"/>
        </w:rPr>
        <w:t>καθώς και μοντέλα πολλαπλής γραμμικής</w:t>
      </w:r>
      <w:r w:rsidR="00C642E6" w:rsidRPr="006F6DCD">
        <w:rPr>
          <w:color w:val="000000" w:themeColor="text1"/>
        </w:rPr>
        <w:t xml:space="preserve"> παλινδρόμησης</w:t>
      </w:r>
      <w:r w:rsidR="003F4F4F" w:rsidRPr="00582315">
        <w:t>. Η στατιστική επεξεργασία έγινε με το πρόγραμμα SPSS</w:t>
      </w:r>
      <w:r w:rsidR="00C642E6" w:rsidRPr="00C642E6">
        <w:t>.</w:t>
      </w:r>
      <w:r w:rsidR="003F4F4F" w:rsidRPr="00582315">
        <w:t xml:space="preserve"> </w:t>
      </w:r>
    </w:p>
    <w:p w14:paraId="05997F56" w14:textId="1C88C16E" w:rsidR="002F6B3C" w:rsidRPr="005D0B81" w:rsidRDefault="009B29BE" w:rsidP="00C642E6">
      <w:pPr>
        <w:jc w:val="both"/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</w:pPr>
      <w:r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  <w:t xml:space="preserve">Αποτελέσματα </w:t>
      </w:r>
    </w:p>
    <w:p w14:paraId="3B24A0D1" w14:textId="538EB5DD" w:rsidR="002F6B3C" w:rsidRPr="006F6DCD" w:rsidRDefault="002F6B3C" w:rsidP="00C642E6">
      <w:pPr>
        <w:autoSpaceDE w:val="0"/>
        <w:autoSpaceDN w:val="0"/>
        <w:adjustRightInd w:val="0"/>
        <w:spacing w:line="320" w:lineRule="atLeast"/>
        <w:ind w:left="60" w:right="60"/>
        <w:jc w:val="both"/>
        <w:rPr>
          <w:rFonts w:cstheme="minorHAnsi"/>
        </w:rPr>
      </w:pPr>
      <w:r w:rsidRPr="006F6DCD">
        <w:rPr>
          <w:rFonts w:cstheme="minorHAnsi"/>
        </w:rPr>
        <w:t xml:space="preserve">Τα αποτελέσματα έδειξαν πως </w:t>
      </w:r>
      <w:r w:rsidR="00AA6C4E" w:rsidRPr="006F6DCD">
        <w:rPr>
          <w:rFonts w:cstheme="minorHAnsi"/>
        </w:rPr>
        <w:t xml:space="preserve"> </w:t>
      </w:r>
      <w:r w:rsidR="0044498A" w:rsidRPr="006F6DCD">
        <w:rPr>
          <w:rFonts w:cstheme="minorHAnsi"/>
        </w:rPr>
        <w:t>ο</w:t>
      </w:r>
      <w:r w:rsidR="003C1635" w:rsidRPr="006F6DCD">
        <w:rPr>
          <w:rFonts w:cstheme="minorHAnsi"/>
        </w:rPr>
        <w:t>ι αθλητές με υψηλότερη κατανάλωση</w:t>
      </w:r>
      <w:r w:rsidR="006F1F52" w:rsidRPr="006F6DCD">
        <w:rPr>
          <w:rFonts w:cstheme="minorHAnsi"/>
        </w:rPr>
        <w:t xml:space="preserve"> μη</w:t>
      </w:r>
      <w:r w:rsidR="00C642E6" w:rsidRPr="006F6DCD">
        <w:rPr>
          <w:rFonts w:cstheme="minorHAnsi"/>
        </w:rPr>
        <w:t xml:space="preserve"> </w:t>
      </w:r>
      <w:r w:rsidR="006F1F52" w:rsidRPr="006F6DCD">
        <w:rPr>
          <w:rFonts w:cstheme="minorHAnsi"/>
        </w:rPr>
        <w:t>επεξεργασμέν</w:t>
      </w:r>
      <w:r w:rsidR="00C642E6" w:rsidRPr="006F6DCD">
        <w:rPr>
          <w:rFonts w:cstheme="minorHAnsi"/>
        </w:rPr>
        <w:t>ων</w:t>
      </w:r>
      <w:r w:rsidR="006F1F52" w:rsidRPr="006F6DCD">
        <w:rPr>
          <w:rFonts w:cstheme="minorHAnsi"/>
        </w:rPr>
        <w:t xml:space="preserve"> </w:t>
      </w:r>
      <w:r w:rsidR="00C642E6" w:rsidRPr="006F6DCD">
        <w:rPr>
          <w:rFonts w:cstheme="minorHAnsi"/>
        </w:rPr>
        <w:t xml:space="preserve">τροφίμων </w:t>
      </w:r>
      <w:r w:rsidR="006F1F52" w:rsidRPr="006F6DCD">
        <w:rPr>
          <w:rFonts w:cstheme="minorHAnsi"/>
        </w:rPr>
        <w:t>(</w:t>
      </w:r>
      <w:r w:rsidR="006F1F52" w:rsidRPr="006F6DCD">
        <w:rPr>
          <w:rFonts w:eastAsia="Tahoma" w:hAnsi="Calibri" w:cs="Tahoma"/>
          <w:color w:val="000000" w:themeColor="text1"/>
          <w:kern w:val="24"/>
        </w:rPr>
        <w:t>M</w:t>
      </w:r>
      <w:proofErr w:type="spellStart"/>
      <w:r w:rsidR="00C642E6" w:rsidRPr="006F6DCD">
        <w:rPr>
          <w:rFonts w:eastAsia="Tahoma" w:hAnsi="Calibri" w:cs="Tahoma"/>
          <w:color w:val="000000" w:themeColor="text1"/>
          <w:kern w:val="24"/>
          <w:lang w:val="en-US"/>
        </w:rPr>
        <w:t>inimally</w:t>
      </w:r>
      <w:proofErr w:type="spellEnd"/>
      <w:r w:rsidR="00C642E6" w:rsidRPr="006F6DCD">
        <w:rPr>
          <w:rFonts w:eastAsia="Tahoma" w:hAnsi="Calibri" w:cs="Tahoma"/>
          <w:color w:val="000000" w:themeColor="text1"/>
          <w:kern w:val="24"/>
        </w:rPr>
        <w:t xml:space="preserve"> </w:t>
      </w:r>
      <w:r w:rsidR="006F1F52" w:rsidRPr="006F6DCD">
        <w:rPr>
          <w:rFonts w:eastAsia="Tahoma" w:hAnsi="Calibri" w:cs="Tahoma"/>
          <w:color w:val="000000" w:themeColor="text1"/>
          <w:kern w:val="24"/>
        </w:rPr>
        <w:t>P</w:t>
      </w:r>
      <w:proofErr w:type="spellStart"/>
      <w:r w:rsidR="00C642E6" w:rsidRPr="006F6DCD">
        <w:rPr>
          <w:rFonts w:eastAsia="Tahoma" w:hAnsi="Calibri" w:cs="Tahoma"/>
          <w:color w:val="000000" w:themeColor="text1"/>
          <w:kern w:val="24"/>
          <w:lang w:val="en-US"/>
        </w:rPr>
        <w:t>rocessed</w:t>
      </w:r>
      <w:proofErr w:type="spellEnd"/>
      <w:r w:rsidR="00C642E6" w:rsidRPr="006F6DCD">
        <w:rPr>
          <w:rFonts w:eastAsia="Tahoma" w:hAnsi="Calibri" w:cs="Tahoma"/>
          <w:color w:val="000000" w:themeColor="text1"/>
          <w:kern w:val="24"/>
        </w:rPr>
        <w:t xml:space="preserve"> </w:t>
      </w:r>
      <w:r w:rsidR="006F1F52" w:rsidRPr="006F6DCD">
        <w:rPr>
          <w:rFonts w:eastAsia="Tahoma" w:hAnsi="Calibri" w:cs="Tahoma"/>
          <w:color w:val="000000" w:themeColor="text1"/>
          <w:kern w:val="24"/>
        </w:rPr>
        <w:t>F</w:t>
      </w:r>
      <w:proofErr w:type="spellStart"/>
      <w:r w:rsidR="00C642E6" w:rsidRPr="006F6DCD">
        <w:rPr>
          <w:rFonts w:eastAsia="Tahoma" w:hAnsi="Calibri" w:cs="Tahoma"/>
          <w:color w:val="000000" w:themeColor="text1"/>
          <w:kern w:val="24"/>
          <w:lang w:val="en-US"/>
        </w:rPr>
        <w:t>oods</w:t>
      </w:r>
      <w:proofErr w:type="spellEnd"/>
      <w:r w:rsidR="00C642E6" w:rsidRPr="006F6DCD">
        <w:rPr>
          <w:rFonts w:eastAsia="Tahoma" w:hAnsi="Calibri" w:cs="Tahoma"/>
          <w:color w:val="000000" w:themeColor="text1"/>
          <w:kern w:val="24"/>
        </w:rPr>
        <w:t xml:space="preserve">, </w:t>
      </w:r>
      <w:r w:rsidR="00C642E6" w:rsidRPr="006F6DCD">
        <w:rPr>
          <w:rFonts w:eastAsia="Tahoma" w:hAnsi="Calibri" w:cs="Tahoma"/>
          <w:color w:val="000000" w:themeColor="text1"/>
          <w:kern w:val="24"/>
          <w:lang w:val="en-US"/>
        </w:rPr>
        <w:t>MPF</w:t>
      </w:r>
      <w:r w:rsidR="006F1F52" w:rsidRPr="006F6DCD">
        <w:rPr>
          <w:rFonts w:eastAsia="Tahoma" w:hAnsi="Calibri" w:cs="Tahoma"/>
          <w:color w:val="000000" w:themeColor="text1"/>
          <w:kern w:val="24"/>
        </w:rPr>
        <w:t>)</w:t>
      </w:r>
      <w:r w:rsidR="006F1F52" w:rsidRPr="006F6DCD">
        <w:rPr>
          <w:rFonts w:cstheme="minorHAnsi"/>
        </w:rPr>
        <w:t xml:space="preserve"> </w:t>
      </w:r>
      <w:r w:rsidR="003C1635" w:rsidRPr="006F6DCD">
        <w:rPr>
          <w:rFonts w:cstheme="minorHAnsi"/>
        </w:rPr>
        <w:t xml:space="preserve"> είχαν υψηλότερη δύναμη χεριών</w:t>
      </w:r>
      <w:r w:rsidR="00F435D4" w:rsidRPr="006F6DCD">
        <w:rPr>
          <w:rFonts w:cstheme="minorHAnsi"/>
        </w:rPr>
        <w:t xml:space="preserve"> </w:t>
      </w:r>
      <w:r w:rsidR="00CB4A7C" w:rsidRPr="006F6DCD">
        <w:rPr>
          <w:rFonts w:cstheme="minorHAnsi"/>
        </w:rPr>
        <w:t>(</w:t>
      </w:r>
      <w:r w:rsidR="000B172F" w:rsidRPr="006F6DCD">
        <w:rPr>
          <w:rFonts w:cstheme="minorHAnsi"/>
          <w:lang w:val="en-US"/>
        </w:rPr>
        <w:t>r</w:t>
      </w:r>
      <w:r w:rsidR="009B29BE" w:rsidRPr="006F6DCD">
        <w:rPr>
          <w:rFonts w:cstheme="minorHAnsi"/>
        </w:rPr>
        <w:t xml:space="preserve">=0,415 </w:t>
      </w:r>
      <w:r w:rsidR="00CB4A7C" w:rsidRPr="006F6DCD">
        <w:rPr>
          <w:rFonts w:cstheme="minorHAnsi"/>
          <w:lang w:val="en-US"/>
        </w:rPr>
        <w:t>p</w:t>
      </w:r>
      <w:r w:rsidR="00CB4A7C" w:rsidRPr="006F6DCD">
        <w:rPr>
          <w:rFonts w:cstheme="minorHAnsi"/>
        </w:rPr>
        <w:t>=</w:t>
      </w:r>
      <w:r w:rsidR="003908E3" w:rsidRPr="006F6DCD">
        <w:rPr>
          <w:rFonts w:cstheme="minorHAnsi"/>
        </w:rPr>
        <w:t>0,004</w:t>
      </w:r>
      <w:r w:rsidR="00CB4A7C" w:rsidRPr="006F6DCD">
        <w:rPr>
          <w:rFonts w:cstheme="minorHAnsi"/>
        </w:rPr>
        <w:t>)</w:t>
      </w:r>
      <w:r w:rsidR="00D87FF2" w:rsidRPr="006F6DCD">
        <w:rPr>
          <w:rFonts w:cstheme="minorHAnsi"/>
        </w:rPr>
        <w:t>.</w:t>
      </w:r>
      <w:r w:rsidR="00F435D4" w:rsidRPr="006F6DCD">
        <w:rPr>
          <w:rFonts w:cstheme="minorHAnsi"/>
        </w:rPr>
        <w:t xml:space="preserve"> Οι διατροφικές γνώσεις επίσης σχετίστηκαν θετικά με τη δύναμη (</w:t>
      </w:r>
      <w:r w:rsidR="000B172F" w:rsidRPr="006F6DCD">
        <w:rPr>
          <w:rFonts w:cstheme="minorHAnsi"/>
          <w:lang w:val="en-US"/>
        </w:rPr>
        <w:t>r</w:t>
      </w:r>
      <w:r w:rsidR="00F435D4" w:rsidRPr="006F6DCD">
        <w:rPr>
          <w:rFonts w:cstheme="minorHAnsi"/>
        </w:rPr>
        <w:t>=</w:t>
      </w:r>
      <w:r w:rsidR="00F435D4" w:rsidRPr="006F6DCD">
        <w:rPr>
          <w:rFonts w:ascii="Calibri" w:eastAsia="Calibri" w:hAnsi="Calibri" w:cs="Calibri"/>
        </w:rPr>
        <w:t xml:space="preserve">0,407 </w:t>
      </w:r>
      <w:r w:rsidR="00F435D4" w:rsidRPr="006F6DCD">
        <w:rPr>
          <w:rFonts w:ascii="Calibri" w:eastAsia="Calibri" w:hAnsi="Calibri" w:cs="Calibri"/>
          <w:color w:val="000000" w:themeColor="text1"/>
        </w:rPr>
        <w:t>P=0</w:t>
      </w:r>
      <w:r w:rsidR="00F435D4" w:rsidRPr="006F6DCD">
        <w:rPr>
          <w:rFonts w:ascii="Calibri" w:eastAsia="Calibri" w:hAnsi="Calibri" w:cs="Calibri"/>
        </w:rPr>
        <w:t>,044</w:t>
      </w:r>
      <w:r w:rsidR="00F435D4" w:rsidRPr="006F6DCD">
        <w:rPr>
          <w:rFonts w:cstheme="minorHAnsi"/>
        </w:rPr>
        <w:t xml:space="preserve">). </w:t>
      </w:r>
      <w:r w:rsidR="00D464D6" w:rsidRPr="006F6DCD">
        <w:rPr>
          <w:rFonts w:cstheme="minorHAnsi"/>
        </w:rPr>
        <w:t xml:space="preserve">Από τα </w:t>
      </w:r>
      <w:proofErr w:type="spellStart"/>
      <w:r w:rsidR="00615393" w:rsidRPr="006F6DCD">
        <w:rPr>
          <w:rFonts w:ascii="Calibri" w:eastAsia="system-ui" w:hAnsi="Calibri" w:cs="Calibri"/>
          <w:color w:val="000000" w:themeColor="text1"/>
        </w:rPr>
        <w:t>πολυπαραγοντικά</w:t>
      </w:r>
      <w:proofErr w:type="spellEnd"/>
      <w:r w:rsidR="00615393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DA6177" w:rsidRPr="006F6DCD">
        <w:rPr>
          <w:rFonts w:ascii="Calibri" w:eastAsia="system-ui" w:hAnsi="Calibri" w:cs="Calibri"/>
          <w:color w:val="000000" w:themeColor="text1"/>
        </w:rPr>
        <w:t>μ</w:t>
      </w:r>
      <w:r w:rsidR="00615393" w:rsidRPr="006F6DCD">
        <w:rPr>
          <w:rFonts w:ascii="Calibri" w:eastAsia="system-ui" w:hAnsi="Calibri" w:cs="Calibri"/>
          <w:color w:val="000000" w:themeColor="text1"/>
        </w:rPr>
        <w:t>οντέλ</w:t>
      </w:r>
      <w:r w:rsidR="00DA6177" w:rsidRPr="006F6DCD">
        <w:rPr>
          <w:rFonts w:ascii="Calibri" w:eastAsia="system-ui" w:hAnsi="Calibri" w:cs="Calibri"/>
          <w:color w:val="000000" w:themeColor="text1"/>
        </w:rPr>
        <w:t>α</w:t>
      </w:r>
      <w:r w:rsidR="00615393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DA6177" w:rsidRPr="006F6DCD">
        <w:rPr>
          <w:rFonts w:ascii="Calibri" w:eastAsia="system-ui" w:hAnsi="Calibri" w:cs="Calibri"/>
          <w:color w:val="000000" w:themeColor="text1"/>
        </w:rPr>
        <w:t>γ</w:t>
      </w:r>
      <w:r w:rsidR="00615393" w:rsidRPr="006F6DCD">
        <w:rPr>
          <w:rFonts w:ascii="Calibri" w:eastAsia="system-ui" w:hAnsi="Calibri" w:cs="Calibri"/>
          <w:color w:val="000000" w:themeColor="text1"/>
        </w:rPr>
        <w:t xml:space="preserve">ραμμικής </w:t>
      </w:r>
      <w:r w:rsidR="00DA6177" w:rsidRPr="006F6DCD">
        <w:rPr>
          <w:rFonts w:ascii="Calibri" w:eastAsia="system-ui" w:hAnsi="Calibri" w:cs="Calibri"/>
          <w:color w:val="000000" w:themeColor="text1"/>
        </w:rPr>
        <w:t>π</w:t>
      </w:r>
      <w:r w:rsidR="00615393" w:rsidRPr="006F6DCD">
        <w:rPr>
          <w:rFonts w:ascii="Calibri" w:eastAsia="system-ui" w:hAnsi="Calibri" w:cs="Calibri"/>
          <w:color w:val="000000" w:themeColor="text1"/>
        </w:rPr>
        <w:t>αλινδρόμηση</w:t>
      </w:r>
      <w:r w:rsidR="006A1672" w:rsidRPr="006F6DCD">
        <w:rPr>
          <w:rFonts w:ascii="Calibri" w:eastAsia="system-ui" w:hAnsi="Calibri" w:cs="Calibri"/>
          <w:color w:val="000000" w:themeColor="text1"/>
        </w:rPr>
        <w:t>ς μετ</w:t>
      </w:r>
      <w:r w:rsidR="00AF4846" w:rsidRPr="006F6DCD">
        <w:rPr>
          <w:rFonts w:ascii="Calibri" w:eastAsia="system-ui" w:hAnsi="Calibri" w:cs="Calibri"/>
          <w:color w:val="000000" w:themeColor="text1"/>
        </w:rPr>
        <w:t>ά</w:t>
      </w:r>
      <w:r w:rsidR="006A1672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C642E6" w:rsidRPr="006F6DCD">
        <w:rPr>
          <w:rFonts w:ascii="Calibri" w:eastAsia="system-ui" w:hAnsi="Calibri" w:cs="Calibri"/>
          <w:color w:val="000000" w:themeColor="text1"/>
        </w:rPr>
        <w:t xml:space="preserve">από </w:t>
      </w:r>
      <w:r w:rsidR="006A1672" w:rsidRPr="006F6DCD">
        <w:rPr>
          <w:rFonts w:ascii="Calibri" w:eastAsia="system-ui" w:hAnsi="Calibri" w:cs="Calibri"/>
          <w:color w:val="000000" w:themeColor="text1"/>
        </w:rPr>
        <w:t>στάθμιση για τ</w:t>
      </w:r>
      <w:r w:rsidR="00AF4846" w:rsidRPr="006F6DCD">
        <w:rPr>
          <w:rFonts w:ascii="Calibri" w:eastAsia="system-ui" w:hAnsi="Calibri" w:cs="Calibri"/>
          <w:color w:val="000000" w:themeColor="text1"/>
        </w:rPr>
        <w:t xml:space="preserve">ο </w:t>
      </w:r>
      <w:r w:rsidR="00043723" w:rsidRPr="006F6DCD">
        <w:rPr>
          <w:rFonts w:ascii="Calibri" w:eastAsia="system-ui" w:hAnsi="Calibri" w:cs="Calibri"/>
          <w:color w:val="000000" w:themeColor="text1"/>
        </w:rPr>
        <w:t>φύλο</w:t>
      </w:r>
      <w:r w:rsidR="00AF4846" w:rsidRPr="006F6DCD">
        <w:rPr>
          <w:rFonts w:ascii="Calibri" w:eastAsia="system-ui" w:hAnsi="Calibri" w:cs="Calibri"/>
          <w:color w:val="000000" w:themeColor="text1"/>
        </w:rPr>
        <w:t xml:space="preserve"> την </w:t>
      </w:r>
      <w:r w:rsidR="003B497B" w:rsidRPr="006F6DCD">
        <w:rPr>
          <w:rFonts w:ascii="Calibri" w:eastAsia="system-ui" w:hAnsi="Calibri" w:cs="Calibri"/>
          <w:color w:val="000000" w:themeColor="text1"/>
        </w:rPr>
        <w:t>ηλικία,</w:t>
      </w:r>
      <w:r w:rsidR="000F7BD4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C642E6" w:rsidRPr="006F6DCD">
        <w:rPr>
          <w:rFonts w:ascii="Calibri" w:eastAsia="system-ui" w:hAnsi="Calibri" w:cs="Calibri"/>
          <w:color w:val="000000" w:themeColor="text1"/>
        </w:rPr>
        <w:t>τη φυσική δραστηριότητα</w:t>
      </w:r>
      <w:r w:rsidR="00AF4846" w:rsidRPr="006F6DCD">
        <w:rPr>
          <w:rFonts w:ascii="Calibri" w:eastAsia="system-ui" w:hAnsi="Calibri" w:cs="Calibri"/>
          <w:color w:val="000000" w:themeColor="text1"/>
        </w:rPr>
        <w:t>,</w:t>
      </w:r>
      <w:r w:rsidR="007F3BE4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C642E6" w:rsidRPr="006F6DCD">
        <w:rPr>
          <w:rFonts w:ascii="Calibri" w:eastAsia="system-ui" w:hAnsi="Calibri" w:cs="Calibri"/>
          <w:color w:val="000000" w:themeColor="text1"/>
        </w:rPr>
        <w:t xml:space="preserve">το </w:t>
      </w:r>
      <w:r w:rsidR="007F3BE4" w:rsidRPr="006F6DCD">
        <w:rPr>
          <w:rFonts w:ascii="Calibri" w:eastAsia="system-ui" w:hAnsi="Calibri" w:cs="Calibri"/>
          <w:color w:val="000000" w:themeColor="text1"/>
          <w:lang w:val="en-US"/>
        </w:rPr>
        <w:t>Mediterranean</w:t>
      </w:r>
      <w:r w:rsidR="00AA5C81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AA5C81" w:rsidRPr="006F6DCD">
        <w:rPr>
          <w:rFonts w:ascii="Calibri" w:eastAsia="system-ui" w:hAnsi="Calibri" w:cs="Calibri"/>
          <w:color w:val="000000" w:themeColor="text1"/>
          <w:lang w:val="en-US"/>
        </w:rPr>
        <w:t>Dietary</w:t>
      </w:r>
      <w:r w:rsidR="00AA5C81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AA5C81" w:rsidRPr="006F6DCD">
        <w:rPr>
          <w:rFonts w:ascii="Calibri" w:eastAsia="system-ui" w:hAnsi="Calibri" w:cs="Calibri"/>
          <w:color w:val="000000" w:themeColor="text1"/>
          <w:lang w:val="en-US"/>
        </w:rPr>
        <w:t>Score</w:t>
      </w:r>
      <w:r w:rsidR="006A1672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C642E6" w:rsidRPr="006F6DCD">
        <w:rPr>
          <w:rFonts w:ascii="Calibri" w:eastAsia="system-ui" w:hAnsi="Calibri" w:cs="Calibri"/>
          <w:color w:val="000000" w:themeColor="text1"/>
        </w:rPr>
        <w:t>και την πρόσληψη π</w:t>
      </w:r>
      <w:r w:rsidR="000F7BD4" w:rsidRPr="006F6DCD">
        <w:rPr>
          <w:rFonts w:ascii="Calibri" w:eastAsia="system-ui" w:hAnsi="Calibri" w:cs="Calibri"/>
          <w:color w:val="000000" w:themeColor="text1"/>
        </w:rPr>
        <w:t>ρωτεΐνη</w:t>
      </w:r>
      <w:r w:rsidR="00C642E6" w:rsidRPr="006F6DCD">
        <w:rPr>
          <w:rFonts w:ascii="Calibri" w:eastAsia="system-ui" w:hAnsi="Calibri" w:cs="Calibri"/>
          <w:color w:val="000000" w:themeColor="text1"/>
        </w:rPr>
        <w:t>ς</w:t>
      </w:r>
      <w:r w:rsidR="00AA5C81" w:rsidRPr="006F6DCD">
        <w:rPr>
          <w:rFonts w:ascii="Calibri" w:eastAsia="system-ui" w:hAnsi="Calibri" w:cs="Calibri"/>
          <w:color w:val="000000" w:themeColor="text1"/>
        </w:rPr>
        <w:t>/</w:t>
      </w:r>
      <w:r w:rsidR="000F7BD4" w:rsidRPr="006F6DCD">
        <w:rPr>
          <w:rFonts w:ascii="Calibri" w:eastAsia="system-ui" w:hAnsi="Calibri" w:cs="Calibri"/>
          <w:color w:val="000000" w:themeColor="text1"/>
          <w:lang w:val="en-US"/>
        </w:rPr>
        <w:t>kg</w:t>
      </w:r>
      <w:r w:rsidR="00AA5C81" w:rsidRPr="006F6DCD">
        <w:rPr>
          <w:rFonts w:ascii="Calibri" w:eastAsia="system-ui" w:hAnsi="Calibri" w:cs="Calibri"/>
          <w:color w:val="000000" w:themeColor="text1"/>
        </w:rPr>
        <w:t xml:space="preserve"> </w:t>
      </w:r>
      <w:r w:rsidR="00C642E6" w:rsidRPr="006F6DCD">
        <w:rPr>
          <w:rFonts w:ascii="Calibri" w:eastAsia="system-ui" w:hAnsi="Calibri" w:cs="Calibri"/>
          <w:color w:val="000000" w:themeColor="text1"/>
        </w:rPr>
        <w:t>φ</w:t>
      </w:r>
      <w:r w:rsidR="00043723" w:rsidRPr="006F6DCD">
        <w:rPr>
          <w:rFonts w:ascii="Calibri" w:eastAsia="system-ui" w:hAnsi="Calibri" w:cs="Calibri"/>
          <w:color w:val="000000" w:themeColor="text1"/>
        </w:rPr>
        <w:t>άνηκαν</w:t>
      </w:r>
      <w:r w:rsidR="00AF4846" w:rsidRPr="006F6DCD">
        <w:rPr>
          <w:rFonts w:ascii="Calibri" w:eastAsia="system-ui" w:hAnsi="Calibri" w:cs="Calibri"/>
          <w:color w:val="000000" w:themeColor="text1"/>
        </w:rPr>
        <w:t xml:space="preserve"> τα </w:t>
      </w:r>
      <w:r w:rsidR="00043723" w:rsidRPr="006F6DCD">
        <w:rPr>
          <w:rFonts w:ascii="Calibri" w:eastAsia="system-ui" w:hAnsi="Calibri" w:cs="Calibri"/>
          <w:color w:val="000000" w:themeColor="text1"/>
        </w:rPr>
        <w:t>έξ</w:t>
      </w:r>
      <w:r w:rsidR="00C642E6" w:rsidRPr="006F6DCD">
        <w:rPr>
          <w:rFonts w:ascii="Calibri" w:eastAsia="system-ui" w:hAnsi="Calibri" w:cs="Calibri"/>
          <w:color w:val="000000" w:themeColor="text1"/>
        </w:rPr>
        <w:t>η</w:t>
      </w:r>
      <w:r w:rsidR="00043723" w:rsidRPr="006F6DCD">
        <w:rPr>
          <w:rFonts w:ascii="Calibri" w:eastAsia="system-ui" w:hAnsi="Calibri" w:cs="Calibri"/>
          <w:color w:val="000000" w:themeColor="text1"/>
        </w:rPr>
        <w:t>ς</w:t>
      </w:r>
      <w:r w:rsidR="00C642E6" w:rsidRPr="006F6DCD">
        <w:rPr>
          <w:rFonts w:ascii="Calibri" w:eastAsia="system-ui" w:hAnsi="Calibri" w:cs="Calibri"/>
          <w:color w:val="000000" w:themeColor="text1"/>
        </w:rPr>
        <w:t>:</w:t>
      </w:r>
      <w:r w:rsidR="00D87FF2" w:rsidRPr="006F6DCD">
        <w:rPr>
          <w:rFonts w:cstheme="minorHAnsi"/>
        </w:rPr>
        <w:t xml:space="preserve"> </w:t>
      </w:r>
      <w:r w:rsidR="00043723" w:rsidRPr="006F6DCD">
        <w:rPr>
          <w:rFonts w:cstheme="minorHAnsi"/>
        </w:rPr>
        <w:t xml:space="preserve">το </w:t>
      </w:r>
      <w:r w:rsidR="00D87FF2" w:rsidRPr="006F6DCD">
        <w:rPr>
          <w:rFonts w:cstheme="minorHAnsi"/>
        </w:rPr>
        <w:t xml:space="preserve">άγχος </w:t>
      </w:r>
      <w:r w:rsidR="00565904" w:rsidRPr="006F6DCD">
        <w:rPr>
          <w:rFonts w:cstheme="minorHAnsi"/>
        </w:rPr>
        <w:t xml:space="preserve">σχετίστηκε </w:t>
      </w:r>
      <w:r w:rsidR="00D87FF2" w:rsidRPr="006F6DCD">
        <w:rPr>
          <w:rFonts w:cstheme="minorHAnsi"/>
        </w:rPr>
        <w:t xml:space="preserve">με αυξημένη κατανάλωση </w:t>
      </w:r>
      <w:proofErr w:type="spellStart"/>
      <w:r w:rsidR="00C642E6" w:rsidRPr="006F6DCD">
        <w:rPr>
          <w:rFonts w:cstheme="minorHAnsi"/>
        </w:rPr>
        <w:t>υπερ</w:t>
      </w:r>
      <w:proofErr w:type="spellEnd"/>
      <w:r w:rsidR="00C642E6" w:rsidRPr="006F6DCD">
        <w:rPr>
          <w:rFonts w:cstheme="minorHAnsi"/>
        </w:rPr>
        <w:t xml:space="preserve">-επεξεργασμένων τροφίμων </w:t>
      </w:r>
      <w:r w:rsidR="00E265E9" w:rsidRPr="006F6DCD">
        <w:rPr>
          <w:rFonts w:cstheme="minorHAnsi"/>
        </w:rPr>
        <w:t>(</w:t>
      </w:r>
      <w:r w:rsidR="00EA3782" w:rsidRPr="006F6DCD">
        <w:rPr>
          <w:rFonts w:cstheme="minorHAnsi"/>
        </w:rPr>
        <w:t>Β=</w:t>
      </w:r>
      <w:r w:rsidR="00DA5ED5" w:rsidRPr="006F6DCD">
        <w:rPr>
          <w:rFonts w:cstheme="minorHAnsi"/>
        </w:rPr>
        <w:t xml:space="preserve">0,323 </w:t>
      </w:r>
      <w:r w:rsidR="00EA3782" w:rsidRPr="006F6DCD">
        <w:rPr>
          <w:rFonts w:cstheme="minorHAnsi"/>
          <w:lang w:val="en-US"/>
        </w:rPr>
        <w:t>P</w:t>
      </w:r>
      <w:r w:rsidR="00EA3782" w:rsidRPr="006F6DCD">
        <w:rPr>
          <w:rFonts w:cstheme="minorHAnsi"/>
        </w:rPr>
        <w:t>=</w:t>
      </w:r>
      <w:r w:rsidR="007335C4" w:rsidRPr="006F6DCD">
        <w:rPr>
          <w:rFonts w:cstheme="minorHAnsi"/>
        </w:rPr>
        <w:t>0,002</w:t>
      </w:r>
      <w:r w:rsidR="00E265E9" w:rsidRPr="006F6DCD">
        <w:rPr>
          <w:rFonts w:cstheme="minorHAnsi"/>
        </w:rPr>
        <w:t>)</w:t>
      </w:r>
      <w:r w:rsidR="000D5F02" w:rsidRPr="006F6DCD">
        <w:rPr>
          <w:rFonts w:cstheme="minorHAnsi"/>
        </w:rPr>
        <w:t xml:space="preserve">, </w:t>
      </w:r>
      <w:r w:rsidRPr="006F6DCD">
        <w:rPr>
          <w:rFonts w:cstheme="minorHAnsi"/>
        </w:rPr>
        <w:t xml:space="preserve"> η κατανάλωση ψαριού σχετίστηκε με υψηλότερη δύναμη χειρός στις γυναίκες</w:t>
      </w:r>
      <w:r w:rsidR="00993F92" w:rsidRPr="006F6DCD">
        <w:rPr>
          <w:rFonts w:cstheme="minorHAnsi"/>
        </w:rPr>
        <w:t xml:space="preserve"> </w:t>
      </w:r>
      <w:r w:rsidR="00C11B40" w:rsidRPr="006F6DCD">
        <w:rPr>
          <w:rFonts w:cstheme="minorHAnsi"/>
        </w:rPr>
        <w:t>(</w:t>
      </w:r>
      <w:r w:rsidR="000B172F" w:rsidRPr="006F6DCD">
        <w:rPr>
          <w:rFonts w:cstheme="minorHAnsi"/>
          <w:lang w:val="en-US"/>
        </w:rPr>
        <w:t>B</w:t>
      </w:r>
      <w:r w:rsidR="00C11B40" w:rsidRPr="006F6DCD">
        <w:rPr>
          <w:rFonts w:cstheme="minorHAnsi"/>
        </w:rPr>
        <w:t>=</w:t>
      </w:r>
      <w:r w:rsidR="00993F92" w:rsidRPr="006F6DCD">
        <w:rPr>
          <w:rFonts w:cstheme="minorHAnsi"/>
        </w:rPr>
        <w:t>0</w:t>
      </w:r>
      <w:r w:rsidR="00C642E6" w:rsidRPr="006F6DCD">
        <w:rPr>
          <w:rFonts w:cstheme="minorHAnsi"/>
        </w:rPr>
        <w:t>,</w:t>
      </w:r>
      <w:r w:rsidR="00993F92" w:rsidRPr="006F6DCD">
        <w:rPr>
          <w:rFonts w:cstheme="minorHAnsi"/>
        </w:rPr>
        <w:t>3</w:t>
      </w:r>
      <w:r w:rsidR="00924B8A" w:rsidRPr="006F6DCD">
        <w:rPr>
          <w:rFonts w:cstheme="minorHAnsi"/>
        </w:rPr>
        <w:t>76</w:t>
      </w:r>
      <w:r w:rsidRPr="006F6DCD">
        <w:rPr>
          <w:rFonts w:cstheme="minorHAnsi"/>
        </w:rPr>
        <w:t xml:space="preserve"> </w:t>
      </w:r>
      <w:r w:rsidR="00137F9C" w:rsidRPr="006F6DCD">
        <w:rPr>
          <w:rFonts w:cstheme="minorHAnsi"/>
          <w:lang w:val="en-US"/>
        </w:rPr>
        <w:t>P</w:t>
      </w:r>
      <w:r w:rsidR="00993F92" w:rsidRPr="006F6DCD">
        <w:rPr>
          <w:rFonts w:cstheme="minorHAnsi"/>
        </w:rPr>
        <w:t>=</w:t>
      </w:r>
      <w:r w:rsidRPr="006F6DCD">
        <w:rPr>
          <w:rFonts w:cstheme="minorHAnsi"/>
        </w:rPr>
        <w:t xml:space="preserve"> </w:t>
      </w:r>
      <w:r w:rsidR="00715CB6" w:rsidRPr="006F6DCD">
        <w:rPr>
          <w:rFonts w:ascii="Calibri" w:hAnsi="Calibri" w:cs="Calibri"/>
          <w:color w:val="000000"/>
        </w:rPr>
        <w:t>0</w:t>
      </w:r>
      <w:r w:rsidR="006F6DCD">
        <w:rPr>
          <w:rFonts w:ascii="Calibri" w:hAnsi="Calibri" w:cs="Calibri"/>
          <w:color w:val="000000"/>
        </w:rPr>
        <w:t>,</w:t>
      </w:r>
      <w:r w:rsidR="00715CB6" w:rsidRPr="006F6DCD">
        <w:rPr>
          <w:rFonts w:ascii="Calibri" w:hAnsi="Calibri" w:cs="Calibri"/>
          <w:color w:val="000000"/>
        </w:rPr>
        <w:t>012</w:t>
      </w:r>
      <w:r w:rsidRPr="006F6DCD">
        <w:rPr>
          <w:rFonts w:cstheme="minorHAnsi"/>
        </w:rPr>
        <w:t xml:space="preserve">), ενώ η πρόσληψη πρωτεΐνης στους άνδρες σχετίστηκε αρνητικά με το ποσοστό λίπους </w:t>
      </w:r>
      <w:r w:rsidR="00077104" w:rsidRPr="006F6DCD">
        <w:rPr>
          <w:rFonts w:cstheme="minorHAnsi"/>
        </w:rPr>
        <w:t>(</w:t>
      </w:r>
      <w:r w:rsidR="000B172F" w:rsidRPr="006F6DCD">
        <w:rPr>
          <w:rFonts w:cstheme="minorHAnsi"/>
          <w:lang w:val="en-US"/>
        </w:rPr>
        <w:t>B</w:t>
      </w:r>
      <w:r w:rsidR="00C11B40" w:rsidRPr="006F6DCD">
        <w:rPr>
          <w:rFonts w:cstheme="minorHAnsi"/>
        </w:rPr>
        <w:t>=</w:t>
      </w:r>
      <w:r w:rsidR="00EF2663" w:rsidRPr="006F6DCD">
        <w:rPr>
          <w:rFonts w:cstheme="minorHAnsi"/>
        </w:rPr>
        <w:t>0,337</w:t>
      </w:r>
      <w:r w:rsidR="00077104" w:rsidRPr="006F6DCD">
        <w:rPr>
          <w:rFonts w:cstheme="minorHAnsi"/>
        </w:rPr>
        <w:t xml:space="preserve"> P = 0</w:t>
      </w:r>
      <w:r w:rsidR="00C642E6" w:rsidRPr="006F6DCD">
        <w:rPr>
          <w:rFonts w:cstheme="minorHAnsi"/>
        </w:rPr>
        <w:t>,</w:t>
      </w:r>
      <w:r w:rsidR="00077104" w:rsidRPr="006F6DCD">
        <w:rPr>
          <w:rFonts w:cstheme="minorHAnsi"/>
        </w:rPr>
        <w:t>003)</w:t>
      </w:r>
      <w:r w:rsidRPr="006F6DCD">
        <w:rPr>
          <w:rFonts w:cstheme="minorHAnsi"/>
        </w:rPr>
        <w:t>.</w:t>
      </w:r>
    </w:p>
    <w:p w14:paraId="3151BA22" w14:textId="4F5A9F51" w:rsidR="005C1F85" w:rsidRDefault="009B29BE" w:rsidP="00C642E6">
      <w:pPr>
        <w:jc w:val="both"/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</w:pPr>
      <w:r>
        <w:rPr>
          <w:rFonts w:eastAsia="Tahoma" w:hAnsi="Calibri" w:cs="Tahoma"/>
          <w:b/>
          <w:bCs/>
          <w:color w:val="000000" w:themeColor="text1"/>
          <w:kern w:val="24"/>
          <w:sz w:val="36"/>
          <w:szCs w:val="36"/>
        </w:rPr>
        <w:t>Συμπεράσματα</w:t>
      </w:r>
    </w:p>
    <w:p w14:paraId="47443649" w14:textId="33803FA9" w:rsidR="00006446" w:rsidRPr="00C5555E" w:rsidRDefault="00F3160E" w:rsidP="00C642E6">
      <w:pPr>
        <w:jc w:val="both"/>
        <w:rPr>
          <w:rFonts w:eastAsia="Tahoma" w:hAnsi="Calibri" w:cs="Tahoma"/>
          <w:color w:val="000000" w:themeColor="text1"/>
          <w:kern w:val="24"/>
        </w:rPr>
      </w:pPr>
      <w:r w:rsidRPr="00F3160E">
        <w:rPr>
          <w:rFonts w:eastAsia="Tahoma" w:hAnsi="Calibri" w:cs="Tahoma"/>
          <w:color w:val="000000" w:themeColor="text1"/>
          <w:kern w:val="24"/>
        </w:rPr>
        <w:lastRenderedPageBreak/>
        <w:t>Η διατροφή επηρεάζει τη δύναμη καθώς και τις ψυχολογικές παραμέτρους των αθλητών, γεγονός που υπογραμμίζει τη σημασία της διατροφικής εκπαίδευσης στην πληθυσμιακή αυτή ομάδα.</w:t>
      </w:r>
    </w:p>
    <w:p w14:paraId="3151BA26" w14:textId="77777777" w:rsidR="005C1F85" w:rsidRPr="00C642E6" w:rsidRDefault="005C1F85" w:rsidP="00C642E6">
      <w:pPr>
        <w:jc w:val="both"/>
        <w:rPr>
          <w:rFonts w:cstheme="minorHAnsi"/>
          <w:b/>
          <w:bCs/>
          <w:sz w:val="28"/>
          <w:szCs w:val="28"/>
        </w:rPr>
      </w:pPr>
    </w:p>
    <w:p w14:paraId="3151BA27" w14:textId="77777777" w:rsidR="005C1F85" w:rsidRDefault="009B29BE" w:rsidP="00C642E6">
      <w:pPr>
        <w:pStyle w:val="a8"/>
        <w:jc w:val="both"/>
        <w:rPr>
          <w:b/>
          <w:bCs/>
          <w:lang w:val="el-GR"/>
        </w:rPr>
      </w:pPr>
      <w:r>
        <w:rPr>
          <w:b/>
          <w:bCs/>
          <w:lang w:val="el-GR"/>
        </w:rPr>
        <w:t>Λέξεις – κλειδιά: Πρωτεΐνες, Πρόληψη, Μέγιστη επανάληψη,</w:t>
      </w:r>
      <w:r>
        <w:rPr>
          <w:b/>
          <w:bCs/>
          <w:sz w:val="20"/>
          <w:szCs w:val="20"/>
          <w:lang w:val="el-GR"/>
        </w:rPr>
        <w:t xml:space="preserve"> </w:t>
      </w:r>
      <w:r>
        <w:rPr>
          <w:b/>
          <w:bCs/>
          <w:lang w:val="el-GR"/>
        </w:rPr>
        <w:t xml:space="preserve">Κατάθλιψη, Άγχος - Στρες, </w:t>
      </w:r>
    </w:p>
    <w:p w14:paraId="3151BA28" w14:textId="77777777" w:rsidR="005C1F85" w:rsidRDefault="005C1F85" w:rsidP="00C642E6">
      <w:pPr>
        <w:jc w:val="both"/>
        <w:rPr>
          <w:rFonts w:cstheme="minorHAnsi"/>
          <w:b/>
          <w:bCs/>
          <w:sz w:val="28"/>
          <w:szCs w:val="28"/>
        </w:rPr>
      </w:pPr>
    </w:p>
    <w:p w14:paraId="3151BA29" w14:textId="77777777" w:rsidR="005C1F85" w:rsidRDefault="005C1F85" w:rsidP="00C642E6">
      <w:pPr>
        <w:jc w:val="both"/>
        <w:rPr>
          <w:rFonts w:cstheme="minorHAnsi"/>
          <w:b/>
          <w:bCs/>
          <w:sz w:val="28"/>
          <w:szCs w:val="28"/>
        </w:rPr>
      </w:pPr>
    </w:p>
    <w:p w14:paraId="3151BA2A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2B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2C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2D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2E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2F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0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1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2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3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4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5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6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7" w14:textId="77777777" w:rsidR="005C1F85" w:rsidRDefault="005C1F85">
      <w:pPr>
        <w:ind w:left="720"/>
        <w:rPr>
          <w:rFonts w:cstheme="minorHAnsi"/>
          <w:b/>
          <w:bCs/>
          <w:sz w:val="18"/>
          <w:szCs w:val="18"/>
        </w:rPr>
      </w:pPr>
    </w:p>
    <w:p w14:paraId="3151BA38" w14:textId="77777777" w:rsidR="005C1F85" w:rsidRDefault="005C1F85">
      <w:pPr>
        <w:ind w:left="720"/>
        <w:rPr>
          <w:rFonts w:cstheme="minorHAnsi"/>
          <w:b/>
          <w:bCs/>
          <w:sz w:val="18"/>
          <w:szCs w:val="18"/>
        </w:rPr>
      </w:pPr>
    </w:p>
    <w:p w14:paraId="3151BA39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A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B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C" w14:textId="77777777" w:rsidR="005C1F85" w:rsidRDefault="005C1F85">
      <w:pPr>
        <w:rPr>
          <w:rFonts w:cstheme="minorHAnsi"/>
          <w:b/>
          <w:bCs/>
          <w:sz w:val="18"/>
          <w:szCs w:val="18"/>
        </w:rPr>
      </w:pPr>
    </w:p>
    <w:p w14:paraId="3151BA3D" w14:textId="77777777" w:rsidR="005C1F85" w:rsidRDefault="005C1F85">
      <w:pPr>
        <w:rPr>
          <w:rFonts w:cstheme="minorHAnsi"/>
          <w:b/>
          <w:bCs/>
          <w:sz w:val="28"/>
          <w:szCs w:val="28"/>
        </w:rPr>
      </w:pPr>
    </w:p>
    <w:sectPr w:rsidR="005C1F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21631" w14:textId="77777777" w:rsidR="005C0D1C" w:rsidRDefault="005C0D1C">
      <w:pPr>
        <w:spacing w:line="240" w:lineRule="auto"/>
      </w:pPr>
      <w:r>
        <w:separator/>
      </w:r>
    </w:p>
  </w:endnote>
  <w:endnote w:type="continuationSeparator" w:id="0">
    <w:p w14:paraId="727B3D38" w14:textId="77777777" w:rsidR="005C0D1C" w:rsidRDefault="005C0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39A99" w14:textId="77777777" w:rsidR="005C0D1C" w:rsidRDefault="005C0D1C">
      <w:pPr>
        <w:spacing w:after="0"/>
      </w:pPr>
      <w:r>
        <w:separator/>
      </w:r>
    </w:p>
  </w:footnote>
  <w:footnote w:type="continuationSeparator" w:id="0">
    <w:p w14:paraId="5263B767" w14:textId="77777777" w:rsidR="005C0D1C" w:rsidRDefault="005C0D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55"/>
    <w:rsid w:val="00004EBC"/>
    <w:rsid w:val="00006446"/>
    <w:rsid w:val="00024630"/>
    <w:rsid w:val="00043723"/>
    <w:rsid w:val="00043B3D"/>
    <w:rsid w:val="00077104"/>
    <w:rsid w:val="000B172F"/>
    <w:rsid w:val="000B68FB"/>
    <w:rsid w:val="000C48F5"/>
    <w:rsid w:val="000D0C48"/>
    <w:rsid w:val="000D5F02"/>
    <w:rsid w:val="000F7BD4"/>
    <w:rsid w:val="001114B3"/>
    <w:rsid w:val="001209BE"/>
    <w:rsid w:val="00137F9C"/>
    <w:rsid w:val="00144DD2"/>
    <w:rsid w:val="0016255B"/>
    <w:rsid w:val="001818C8"/>
    <w:rsid w:val="001B405D"/>
    <w:rsid w:val="001B4344"/>
    <w:rsid w:val="001C377A"/>
    <w:rsid w:val="002108EC"/>
    <w:rsid w:val="002322B9"/>
    <w:rsid w:val="00233AC2"/>
    <w:rsid w:val="00237B34"/>
    <w:rsid w:val="002447FA"/>
    <w:rsid w:val="00281312"/>
    <w:rsid w:val="002A4B50"/>
    <w:rsid w:val="002C1338"/>
    <w:rsid w:val="002F6B3C"/>
    <w:rsid w:val="00310E67"/>
    <w:rsid w:val="00313B6F"/>
    <w:rsid w:val="00322C94"/>
    <w:rsid w:val="0034742F"/>
    <w:rsid w:val="00363221"/>
    <w:rsid w:val="0038423E"/>
    <w:rsid w:val="003908E3"/>
    <w:rsid w:val="003B497B"/>
    <w:rsid w:val="003C1635"/>
    <w:rsid w:val="003D2C9B"/>
    <w:rsid w:val="003E2FD5"/>
    <w:rsid w:val="003F3EDA"/>
    <w:rsid w:val="003F4F4F"/>
    <w:rsid w:val="00403B69"/>
    <w:rsid w:val="004052D9"/>
    <w:rsid w:val="0044498A"/>
    <w:rsid w:val="00450DFC"/>
    <w:rsid w:val="0045278C"/>
    <w:rsid w:val="00463912"/>
    <w:rsid w:val="00464FBB"/>
    <w:rsid w:val="004C4C8B"/>
    <w:rsid w:val="004D087C"/>
    <w:rsid w:val="004E7D1E"/>
    <w:rsid w:val="004F2392"/>
    <w:rsid w:val="004F2E29"/>
    <w:rsid w:val="00536CEA"/>
    <w:rsid w:val="00562F59"/>
    <w:rsid w:val="00565904"/>
    <w:rsid w:val="005740D4"/>
    <w:rsid w:val="00582315"/>
    <w:rsid w:val="00583861"/>
    <w:rsid w:val="005B3322"/>
    <w:rsid w:val="005C0D1C"/>
    <w:rsid w:val="005C1F85"/>
    <w:rsid w:val="005D09E4"/>
    <w:rsid w:val="005D0B81"/>
    <w:rsid w:val="005F2F83"/>
    <w:rsid w:val="00606501"/>
    <w:rsid w:val="00615393"/>
    <w:rsid w:val="00625420"/>
    <w:rsid w:val="006857FE"/>
    <w:rsid w:val="006A1672"/>
    <w:rsid w:val="006B2EBC"/>
    <w:rsid w:val="006B4355"/>
    <w:rsid w:val="006B55CD"/>
    <w:rsid w:val="006C78D3"/>
    <w:rsid w:val="006D43F1"/>
    <w:rsid w:val="006F1F52"/>
    <w:rsid w:val="006F6826"/>
    <w:rsid w:val="006F6DCD"/>
    <w:rsid w:val="007013A5"/>
    <w:rsid w:val="00715CB6"/>
    <w:rsid w:val="00732D75"/>
    <w:rsid w:val="007335C4"/>
    <w:rsid w:val="0073736A"/>
    <w:rsid w:val="007569B2"/>
    <w:rsid w:val="0077042E"/>
    <w:rsid w:val="00792858"/>
    <w:rsid w:val="00793FAD"/>
    <w:rsid w:val="007C0E80"/>
    <w:rsid w:val="007D126D"/>
    <w:rsid w:val="007E1994"/>
    <w:rsid w:val="007F3BE4"/>
    <w:rsid w:val="00830161"/>
    <w:rsid w:val="00836C7D"/>
    <w:rsid w:val="00853091"/>
    <w:rsid w:val="0086270D"/>
    <w:rsid w:val="008643BC"/>
    <w:rsid w:val="00871196"/>
    <w:rsid w:val="00872056"/>
    <w:rsid w:val="00882472"/>
    <w:rsid w:val="008859F1"/>
    <w:rsid w:val="00924B8A"/>
    <w:rsid w:val="0093395D"/>
    <w:rsid w:val="00993F92"/>
    <w:rsid w:val="009A481D"/>
    <w:rsid w:val="009B29BE"/>
    <w:rsid w:val="009B4CFA"/>
    <w:rsid w:val="00A250A1"/>
    <w:rsid w:val="00A528A4"/>
    <w:rsid w:val="00A811C3"/>
    <w:rsid w:val="00A90F26"/>
    <w:rsid w:val="00AA5C81"/>
    <w:rsid w:val="00AA6C4E"/>
    <w:rsid w:val="00AB7996"/>
    <w:rsid w:val="00AD0497"/>
    <w:rsid w:val="00AD4D37"/>
    <w:rsid w:val="00AF2D97"/>
    <w:rsid w:val="00AF4846"/>
    <w:rsid w:val="00B025DB"/>
    <w:rsid w:val="00B52660"/>
    <w:rsid w:val="00B86D22"/>
    <w:rsid w:val="00B95656"/>
    <w:rsid w:val="00BA77EA"/>
    <w:rsid w:val="00BC05E0"/>
    <w:rsid w:val="00BE1EE9"/>
    <w:rsid w:val="00BF6913"/>
    <w:rsid w:val="00C11B40"/>
    <w:rsid w:val="00C1726E"/>
    <w:rsid w:val="00C5555E"/>
    <w:rsid w:val="00C642E6"/>
    <w:rsid w:val="00C736A7"/>
    <w:rsid w:val="00CB4A7C"/>
    <w:rsid w:val="00D464D6"/>
    <w:rsid w:val="00D73E09"/>
    <w:rsid w:val="00D87FF2"/>
    <w:rsid w:val="00DA5ED5"/>
    <w:rsid w:val="00DA6177"/>
    <w:rsid w:val="00E265E9"/>
    <w:rsid w:val="00E36255"/>
    <w:rsid w:val="00E51A41"/>
    <w:rsid w:val="00E56A29"/>
    <w:rsid w:val="00E66E2F"/>
    <w:rsid w:val="00E738FD"/>
    <w:rsid w:val="00E91D6C"/>
    <w:rsid w:val="00EA3782"/>
    <w:rsid w:val="00EB2DE8"/>
    <w:rsid w:val="00EC2976"/>
    <w:rsid w:val="00EE0DC9"/>
    <w:rsid w:val="00EF0DD3"/>
    <w:rsid w:val="00EF2663"/>
    <w:rsid w:val="00F10937"/>
    <w:rsid w:val="00F124E7"/>
    <w:rsid w:val="00F23AEF"/>
    <w:rsid w:val="00F3160E"/>
    <w:rsid w:val="00F435D4"/>
    <w:rsid w:val="00F46252"/>
    <w:rsid w:val="00F67858"/>
    <w:rsid w:val="00F77237"/>
    <w:rsid w:val="00F8300C"/>
    <w:rsid w:val="00F9141B"/>
    <w:rsid w:val="00FA02AD"/>
    <w:rsid w:val="00FB3186"/>
    <w:rsid w:val="00FC6F2D"/>
    <w:rsid w:val="00FC71A4"/>
    <w:rsid w:val="120E32A2"/>
    <w:rsid w:val="13764AFC"/>
    <w:rsid w:val="215C5F71"/>
    <w:rsid w:val="2D180C4A"/>
    <w:rsid w:val="3128070A"/>
    <w:rsid w:val="398F6890"/>
    <w:rsid w:val="3A10739F"/>
    <w:rsid w:val="4B656DAC"/>
    <w:rsid w:val="57C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BA14"/>
  <w15:docId w15:val="{810740EA-4C3E-4C38-A246-C7950924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uiPriority w:val="1"/>
    <w:qFormat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lamo</dc:creator>
  <cp:lastModifiedBy>Anastasia Perrea</cp:lastModifiedBy>
  <cp:revision>2</cp:revision>
  <dcterms:created xsi:type="dcterms:W3CDTF">2025-05-18T20:42:00Z</dcterms:created>
  <dcterms:modified xsi:type="dcterms:W3CDTF">2025-05-18T20:42:00Z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E6192DEE6C97406A9CABEF9FDB10B6EA_13</vt:lpwstr>
  </property>
  <property fmtid="{D5CDD505-2E9C-101B-9397-08002B2CF9AE}" pid="4" name="GrammarlyDocumentId">
    <vt:lpwstr>9342242b-f82d-47cd-b038-20ca09c4d2be</vt:lpwstr>
  </property>
</Properties>
</file>