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B534" w14:textId="0BB85D18" w:rsidR="00613107" w:rsidRPr="005D4BB3" w:rsidRDefault="00BC4A78" w:rsidP="00314731">
      <w:pPr>
        <w:spacing w:line="360" w:lineRule="auto"/>
        <w:rPr>
          <w:rFonts w:ascii="Calibri" w:hAnsi="Calibri" w:cs="Calibri"/>
          <w:b/>
          <w:bCs/>
        </w:rPr>
      </w:pPr>
      <w:r w:rsidRPr="005D4BB3">
        <w:rPr>
          <w:rFonts w:ascii="Calibri" w:hAnsi="Calibri" w:cs="Calibri"/>
          <w:b/>
          <w:bCs/>
        </w:rPr>
        <w:t xml:space="preserve">Τίτλος: </w:t>
      </w:r>
      <w:r w:rsidR="003A687C" w:rsidRPr="005D4BB3">
        <w:rPr>
          <w:rFonts w:ascii="Calibri" w:hAnsi="Calibri" w:cs="Calibri"/>
          <w:b/>
          <w:bCs/>
        </w:rPr>
        <w:t>Πρόγραμμα</w:t>
      </w:r>
      <w:r w:rsidR="00234652" w:rsidRPr="005D4BB3">
        <w:rPr>
          <w:rFonts w:ascii="Calibri" w:hAnsi="Calibri" w:cs="Calibri"/>
          <w:b/>
          <w:bCs/>
        </w:rPr>
        <w:t xml:space="preserve"> παρέμβασης για την μείωση κατανάλωσης του αλκοόλ σε φοιτητές του Πανεπιστημίου Πελοποννήσου</w:t>
      </w:r>
      <w:r w:rsidR="0060481D" w:rsidRPr="005D4BB3">
        <w:rPr>
          <w:rFonts w:ascii="Calibri" w:hAnsi="Calibri" w:cs="Calibri"/>
          <w:b/>
          <w:bCs/>
        </w:rPr>
        <w:t xml:space="preserve"> (ΠΑΠΕΛ)</w:t>
      </w:r>
      <w:r w:rsidR="00234652" w:rsidRPr="005D4BB3">
        <w:rPr>
          <w:rFonts w:ascii="Calibri" w:hAnsi="Calibri" w:cs="Calibri"/>
          <w:b/>
          <w:bCs/>
        </w:rPr>
        <w:t xml:space="preserve"> </w:t>
      </w:r>
    </w:p>
    <w:p w14:paraId="36C87EDD" w14:textId="33191003" w:rsidR="005D4BB3" w:rsidRPr="005D4BB3" w:rsidRDefault="005D4BB3" w:rsidP="00314731">
      <w:pPr>
        <w:spacing w:line="360" w:lineRule="auto"/>
        <w:rPr>
          <w:rFonts w:ascii="Calibri" w:hAnsi="Calibri" w:cs="Calibri"/>
        </w:rPr>
      </w:pPr>
      <w:proofErr w:type="spellStart"/>
      <w:r w:rsidRPr="005D4BB3">
        <w:rPr>
          <w:rFonts w:ascii="Calibri" w:hAnsi="Calibri" w:cs="Calibri"/>
        </w:rPr>
        <w:t>Κουλεντιανού</w:t>
      </w:r>
      <w:proofErr w:type="spellEnd"/>
      <w:r w:rsidRPr="005D4BB3">
        <w:rPr>
          <w:rFonts w:ascii="Calibri" w:hAnsi="Calibri" w:cs="Calibri"/>
        </w:rPr>
        <w:t xml:space="preserve"> Μαρία, Σαρρή Χρυσούλα, </w:t>
      </w:r>
      <w:proofErr w:type="spellStart"/>
      <w:r w:rsidRPr="005D4BB3">
        <w:rPr>
          <w:rFonts w:ascii="Calibri" w:hAnsi="Calibri" w:cs="Calibri"/>
        </w:rPr>
        <w:t>Ζηρίδου</w:t>
      </w:r>
      <w:proofErr w:type="spellEnd"/>
      <w:r w:rsidRPr="005D4BB3">
        <w:rPr>
          <w:rFonts w:ascii="Calibri" w:hAnsi="Calibri" w:cs="Calibri"/>
        </w:rPr>
        <w:t xml:space="preserve"> Ελπίδα, Μαυράκη Αντωνία, </w:t>
      </w:r>
      <w:proofErr w:type="spellStart"/>
      <w:r w:rsidRPr="005D4BB3">
        <w:rPr>
          <w:rFonts w:ascii="Calibri" w:hAnsi="Calibri" w:cs="Calibri"/>
        </w:rPr>
        <w:t>Σιμάτη</w:t>
      </w:r>
      <w:proofErr w:type="spellEnd"/>
      <w:r w:rsidRPr="005D4BB3">
        <w:rPr>
          <w:rFonts w:ascii="Calibri" w:hAnsi="Calibri" w:cs="Calibri"/>
        </w:rPr>
        <w:t xml:space="preserve"> Καλλιόπη, </w:t>
      </w:r>
      <w:proofErr w:type="spellStart"/>
      <w:r w:rsidRPr="005D4BB3">
        <w:rPr>
          <w:rFonts w:ascii="Calibri" w:hAnsi="Calibri" w:cs="Calibri"/>
        </w:rPr>
        <w:t>Μανωλάτου</w:t>
      </w:r>
      <w:proofErr w:type="spellEnd"/>
      <w:r w:rsidRPr="005D4BB3">
        <w:rPr>
          <w:rFonts w:ascii="Calibri" w:hAnsi="Calibri" w:cs="Calibri"/>
        </w:rPr>
        <w:t xml:space="preserve"> Σταυριανή</w:t>
      </w:r>
      <w:r w:rsidR="00F26FD1">
        <w:rPr>
          <w:rFonts w:ascii="Calibri" w:hAnsi="Calibri" w:cs="Calibri"/>
        </w:rPr>
        <w:t xml:space="preserve">, </w:t>
      </w:r>
      <w:r w:rsidRPr="005D4BB3">
        <w:rPr>
          <w:rFonts w:ascii="Calibri" w:hAnsi="Calibri" w:cs="Calibri"/>
        </w:rPr>
        <w:t xml:space="preserve">Ευαγγελία </w:t>
      </w:r>
      <w:proofErr w:type="spellStart"/>
      <w:r w:rsidRPr="005D4BB3">
        <w:rPr>
          <w:rFonts w:ascii="Calibri" w:hAnsi="Calibri" w:cs="Calibri"/>
        </w:rPr>
        <w:t>Φάππα</w:t>
      </w:r>
      <w:proofErr w:type="spellEnd"/>
    </w:p>
    <w:p w14:paraId="17EA4841" w14:textId="32505936" w:rsidR="00BC4A78" w:rsidRPr="00F26FD1" w:rsidRDefault="005D4BB3" w:rsidP="00314731">
      <w:pPr>
        <w:spacing w:line="360" w:lineRule="auto"/>
        <w:rPr>
          <w:rFonts w:ascii="Calibri" w:hAnsi="Calibri" w:cs="Calibri"/>
        </w:rPr>
      </w:pPr>
      <w:r w:rsidRPr="005D4BB3">
        <w:rPr>
          <w:rFonts w:ascii="Calibri" w:hAnsi="Calibri" w:cs="Calibri"/>
        </w:rPr>
        <w:t xml:space="preserve">Τμήμα επιστήμης Διατροφής και </w:t>
      </w:r>
      <w:proofErr w:type="spellStart"/>
      <w:r w:rsidRPr="005D4BB3">
        <w:rPr>
          <w:rFonts w:ascii="Calibri" w:hAnsi="Calibri" w:cs="Calibri"/>
        </w:rPr>
        <w:t>Διαιτολογίας</w:t>
      </w:r>
      <w:proofErr w:type="spellEnd"/>
      <w:r w:rsidRPr="005D4BB3">
        <w:rPr>
          <w:rFonts w:ascii="Calibri" w:hAnsi="Calibri" w:cs="Calibri"/>
        </w:rPr>
        <w:t>, Πανεπιστήμιο Πελοποννήσου</w:t>
      </w:r>
      <w:r w:rsidR="00F26FD1">
        <w:rPr>
          <w:rFonts w:ascii="Calibri" w:hAnsi="Calibri" w:cs="Calibri"/>
        </w:rPr>
        <w:t xml:space="preserve">, </w:t>
      </w:r>
      <w:proofErr w:type="spellStart"/>
      <w:r w:rsidR="00F26FD1">
        <w:rPr>
          <w:rFonts w:ascii="Calibri" w:hAnsi="Calibri" w:cs="Calibri"/>
        </w:rPr>
        <w:t>Αντικάλαμος</w:t>
      </w:r>
      <w:proofErr w:type="spellEnd"/>
      <w:r w:rsidR="00F26FD1">
        <w:rPr>
          <w:rFonts w:ascii="Calibri" w:hAnsi="Calibri" w:cs="Calibri"/>
        </w:rPr>
        <w:t>, Καλαμάτα</w:t>
      </w:r>
    </w:p>
    <w:p w14:paraId="3526661A" w14:textId="77777777" w:rsidR="00314731" w:rsidRPr="00B2408D" w:rsidRDefault="00314731" w:rsidP="00B2408D">
      <w:pPr>
        <w:spacing w:line="360" w:lineRule="auto"/>
        <w:rPr>
          <w:rFonts w:ascii="Calibri" w:hAnsi="Calibri" w:cs="Calibri"/>
        </w:rPr>
      </w:pPr>
    </w:p>
    <w:p w14:paraId="4EBDA291" w14:textId="77777777" w:rsidR="00ED119E" w:rsidRPr="00B2408D" w:rsidRDefault="00BC4A78" w:rsidP="00B2408D">
      <w:pPr>
        <w:spacing w:line="360" w:lineRule="auto"/>
        <w:rPr>
          <w:rFonts w:ascii="Calibri" w:hAnsi="Calibri" w:cs="Calibri"/>
          <w:b/>
          <w:bCs/>
        </w:rPr>
      </w:pPr>
      <w:r w:rsidRPr="00B2408D">
        <w:rPr>
          <w:rFonts w:ascii="Calibri" w:hAnsi="Calibri" w:cs="Calibri"/>
          <w:b/>
          <w:bCs/>
        </w:rPr>
        <w:t>Εισαγωγή</w:t>
      </w:r>
    </w:p>
    <w:p w14:paraId="4FF0606E" w14:textId="03AA7303" w:rsidR="00BC4A78" w:rsidRPr="00B2408D" w:rsidRDefault="00B2408D" w:rsidP="00B2408D">
      <w:pPr>
        <w:spacing w:line="360" w:lineRule="auto"/>
        <w:rPr>
          <w:rFonts w:ascii="Calibri" w:hAnsi="Calibri" w:cs="Calibri"/>
        </w:rPr>
      </w:pPr>
      <w:r w:rsidRPr="00B2408D">
        <w:rPr>
          <w:rFonts w:ascii="Calibri" w:hAnsi="Calibri" w:cs="Calibri"/>
        </w:rPr>
        <w:t>Σύμφωνα με μελέτη του Εθνικού Ινστιτούτου για την Κατάχρηση Αλκοόλ και τον Αλκοολισμό, 16.900.000 νέοι ηλικίας 18 έως 25 ετών κατανάλωσαν αλκοόλ των τελευταίο μήνα, εκ των οποίων 2.600.000 ήταν φοιτητές και η κατανάλωση ήταν πέρα των συστάσεων (ΝΙΑΑΑ, 2024)</w:t>
      </w:r>
      <w:r w:rsidR="00234652" w:rsidRPr="00B2408D">
        <w:rPr>
          <w:rFonts w:ascii="Calibri" w:hAnsi="Calibri" w:cs="Calibri"/>
        </w:rPr>
        <w:t xml:space="preserve">. Σκοπός της παρούσας εργασίας είναι να δημιουργηθεί μια παρέμβαση στους φοιτητές του ΠΑΠΕΛ με στόχο την μείωση </w:t>
      </w:r>
      <w:r w:rsidR="003A687C" w:rsidRPr="00B2408D">
        <w:rPr>
          <w:rFonts w:ascii="Calibri" w:hAnsi="Calibri" w:cs="Calibri"/>
        </w:rPr>
        <w:t>πρόσληψης αλκοόλ.</w:t>
      </w:r>
    </w:p>
    <w:p w14:paraId="685EDA74" w14:textId="77777777" w:rsidR="003A687C" w:rsidRPr="00B2408D" w:rsidRDefault="003A687C" w:rsidP="00B2408D">
      <w:pPr>
        <w:spacing w:line="360" w:lineRule="auto"/>
        <w:rPr>
          <w:rFonts w:ascii="Calibri" w:hAnsi="Calibri" w:cs="Calibri"/>
        </w:rPr>
      </w:pPr>
    </w:p>
    <w:p w14:paraId="79111469" w14:textId="1F49084B" w:rsidR="00ED119E" w:rsidRPr="00B2408D" w:rsidRDefault="00BC4A78" w:rsidP="00B2408D">
      <w:pPr>
        <w:spacing w:line="360" w:lineRule="auto"/>
        <w:rPr>
          <w:rFonts w:ascii="Calibri" w:hAnsi="Calibri" w:cs="Calibri"/>
          <w:b/>
          <w:bCs/>
        </w:rPr>
      </w:pPr>
      <w:r w:rsidRPr="00B2408D">
        <w:rPr>
          <w:rFonts w:ascii="Calibri" w:hAnsi="Calibri" w:cs="Calibri"/>
          <w:b/>
          <w:bCs/>
        </w:rPr>
        <w:t>Μεθοδολογία</w:t>
      </w:r>
    </w:p>
    <w:p w14:paraId="5F0413FF" w14:textId="26925451" w:rsidR="00BC4A78" w:rsidRPr="00314731" w:rsidRDefault="005D4BB3" w:rsidP="00B2408D">
      <w:pPr>
        <w:spacing w:line="360" w:lineRule="auto"/>
        <w:rPr>
          <w:rFonts w:ascii="Calibri" w:hAnsi="Calibri" w:cs="Calibri"/>
        </w:rPr>
      </w:pPr>
      <w:r w:rsidRPr="00B2408D">
        <w:rPr>
          <w:rFonts w:ascii="Calibri" w:hAnsi="Calibri" w:cs="Calibri"/>
        </w:rPr>
        <w:t>Έρευνες δείχνουν ότι οι καθοριστικοί παράγοντες αυξημένης κατανάλωσης αλκοόλ είναι οι κοινωνικές νόρμες, η αισθητή πίεση ομάδας, η προσωπική αίσθηση του ελέγχου, οι στάσεις</w:t>
      </w:r>
      <w:r w:rsidRPr="005D4BB3">
        <w:rPr>
          <w:rFonts w:ascii="Calibri" w:hAnsi="Calibri" w:cs="Calibri"/>
        </w:rPr>
        <w:t xml:space="preserve"> και τα αντιληπτά εμπόδια (</w:t>
      </w:r>
      <w:proofErr w:type="spellStart"/>
      <w:r w:rsidRPr="005D4BB3">
        <w:rPr>
          <w:rFonts w:ascii="Calibri" w:hAnsi="Calibri" w:cs="Calibri"/>
        </w:rPr>
        <w:t>Messina</w:t>
      </w:r>
      <w:proofErr w:type="spellEnd"/>
      <w:r w:rsidRPr="005D4BB3">
        <w:rPr>
          <w:rFonts w:ascii="Calibri" w:hAnsi="Calibri" w:cs="Calibri"/>
        </w:rPr>
        <w:t xml:space="preserve"> </w:t>
      </w:r>
      <w:proofErr w:type="spellStart"/>
      <w:r w:rsidRPr="005D4BB3">
        <w:rPr>
          <w:rFonts w:ascii="Calibri" w:hAnsi="Calibri" w:cs="Calibri"/>
        </w:rPr>
        <w:t>et</w:t>
      </w:r>
      <w:proofErr w:type="spellEnd"/>
      <w:r w:rsidRPr="005D4BB3">
        <w:rPr>
          <w:rFonts w:ascii="Calibri" w:hAnsi="Calibri" w:cs="Calibri"/>
        </w:rPr>
        <w:t xml:space="preserve"> </w:t>
      </w:r>
      <w:proofErr w:type="spellStart"/>
      <w:r w:rsidRPr="005D4BB3">
        <w:rPr>
          <w:rFonts w:ascii="Calibri" w:hAnsi="Calibri" w:cs="Calibri"/>
        </w:rPr>
        <w:t>al</w:t>
      </w:r>
      <w:proofErr w:type="spellEnd"/>
      <w:r w:rsidRPr="005D4BB3">
        <w:rPr>
          <w:rFonts w:ascii="Calibri" w:hAnsi="Calibri" w:cs="Calibri"/>
        </w:rPr>
        <w:t xml:space="preserve">., 2021, </w:t>
      </w:r>
      <w:proofErr w:type="spellStart"/>
      <w:r w:rsidRPr="005D4BB3">
        <w:rPr>
          <w:rFonts w:ascii="Calibri" w:hAnsi="Calibri" w:cs="Calibri"/>
        </w:rPr>
        <w:t>Cox</w:t>
      </w:r>
      <w:proofErr w:type="spellEnd"/>
      <w:r w:rsidRPr="005D4BB3">
        <w:rPr>
          <w:rFonts w:ascii="Calibri" w:hAnsi="Calibri" w:cs="Calibri"/>
        </w:rPr>
        <w:t xml:space="preserve"> </w:t>
      </w:r>
      <w:proofErr w:type="spellStart"/>
      <w:r w:rsidRPr="005D4BB3">
        <w:rPr>
          <w:rFonts w:ascii="Calibri" w:hAnsi="Calibri" w:cs="Calibri"/>
        </w:rPr>
        <w:t>et</w:t>
      </w:r>
      <w:proofErr w:type="spellEnd"/>
      <w:r w:rsidRPr="005D4BB3">
        <w:rPr>
          <w:rFonts w:ascii="Calibri" w:hAnsi="Calibri" w:cs="Calibri"/>
        </w:rPr>
        <w:t xml:space="preserve"> </w:t>
      </w:r>
      <w:proofErr w:type="spellStart"/>
      <w:r w:rsidRPr="005D4BB3">
        <w:rPr>
          <w:rFonts w:ascii="Calibri" w:hAnsi="Calibri" w:cs="Calibri"/>
        </w:rPr>
        <w:t>al</w:t>
      </w:r>
      <w:proofErr w:type="spellEnd"/>
      <w:r w:rsidRPr="005D4BB3">
        <w:rPr>
          <w:rFonts w:ascii="Calibri" w:hAnsi="Calibri" w:cs="Calibri"/>
        </w:rPr>
        <w:t xml:space="preserve">., 2021, </w:t>
      </w:r>
      <w:proofErr w:type="spellStart"/>
      <w:r w:rsidRPr="005D4BB3">
        <w:rPr>
          <w:rFonts w:ascii="Calibri" w:hAnsi="Calibri" w:cs="Calibri"/>
        </w:rPr>
        <w:t>Roberson</w:t>
      </w:r>
      <w:proofErr w:type="spellEnd"/>
      <w:r w:rsidRPr="005D4BB3">
        <w:rPr>
          <w:rFonts w:ascii="Calibri" w:hAnsi="Calibri" w:cs="Calibri"/>
        </w:rPr>
        <w:t xml:space="preserve"> et </w:t>
      </w:r>
      <w:proofErr w:type="spellStart"/>
      <w:r w:rsidRPr="005D4BB3">
        <w:rPr>
          <w:rFonts w:ascii="Calibri" w:hAnsi="Calibri" w:cs="Calibri"/>
        </w:rPr>
        <w:t>al</w:t>
      </w:r>
      <w:proofErr w:type="spellEnd"/>
      <w:r w:rsidRPr="005D4BB3">
        <w:rPr>
          <w:rFonts w:ascii="Calibri" w:hAnsi="Calibri" w:cs="Calibri"/>
        </w:rPr>
        <w:t>., 2018). Ως εκ τούτου, αναπτύχθηκε ένα πρόγραμμα παρέμβασης στην κοινότητα με βάση την Κοινωνική Γνωσιακή Θεωρία και τη Θεωρία Σχεδιασμένης Συμπεριφοράς</w:t>
      </w:r>
      <w:r w:rsidR="00E87530" w:rsidRPr="00E87530">
        <w:rPr>
          <w:rFonts w:ascii="Calibri" w:hAnsi="Calibri" w:cs="Calibri"/>
        </w:rPr>
        <w:t xml:space="preserve"> (</w:t>
      </w:r>
      <w:proofErr w:type="spellStart"/>
      <w:r w:rsidR="00E87530" w:rsidRPr="00E87530">
        <w:rPr>
          <w:rFonts w:ascii="Calibri" w:hAnsi="Calibri" w:cs="Calibri"/>
        </w:rPr>
        <w:t>Contento</w:t>
      </w:r>
      <w:proofErr w:type="spellEnd"/>
      <w:r w:rsidR="00E87530" w:rsidRPr="00E87530">
        <w:rPr>
          <w:rFonts w:ascii="Calibri" w:hAnsi="Calibri" w:cs="Calibri"/>
        </w:rPr>
        <w:t>, 2018, pp.238–487)</w:t>
      </w:r>
      <w:r w:rsidRPr="005D4BB3">
        <w:rPr>
          <w:rFonts w:ascii="Calibri" w:hAnsi="Calibri" w:cs="Calibri"/>
        </w:rPr>
        <w:t xml:space="preserve">. Εφαρμόζοντας επιπλέον τη θεωρία DESIGN, διατυπώθηκαν γενικοί και συγκεκριμένοι εκπαιδευτικοί στόχοι και δημιουργήθηκε ένα εκπαιδευτικό πλάνο διάρκειας ενός ακαδημαϊκού έτους που θα περιλαμβάνει δράσεις όπως </w:t>
      </w:r>
      <w:proofErr w:type="spellStart"/>
      <w:r w:rsidRPr="005D4BB3">
        <w:rPr>
          <w:rFonts w:ascii="Calibri" w:hAnsi="Calibri" w:cs="Calibri"/>
        </w:rPr>
        <w:t>TEDx</w:t>
      </w:r>
      <w:proofErr w:type="spellEnd"/>
      <w:r w:rsidRPr="005D4BB3">
        <w:rPr>
          <w:rFonts w:ascii="Calibri" w:hAnsi="Calibri" w:cs="Calibri"/>
        </w:rPr>
        <w:t xml:space="preserve">, προγράμματα γυμναστικής, </w:t>
      </w:r>
      <w:proofErr w:type="spellStart"/>
      <w:r w:rsidRPr="005D4BB3">
        <w:rPr>
          <w:rFonts w:ascii="Calibri" w:hAnsi="Calibri" w:cs="Calibri"/>
        </w:rPr>
        <w:t>stand-up</w:t>
      </w:r>
      <w:proofErr w:type="spellEnd"/>
      <w:r w:rsidRPr="005D4BB3">
        <w:rPr>
          <w:rFonts w:ascii="Calibri" w:hAnsi="Calibri" w:cs="Calibri"/>
        </w:rPr>
        <w:t xml:space="preserve"> </w:t>
      </w:r>
      <w:proofErr w:type="spellStart"/>
      <w:r w:rsidRPr="005D4BB3">
        <w:rPr>
          <w:rFonts w:ascii="Calibri" w:hAnsi="Calibri" w:cs="Calibri"/>
        </w:rPr>
        <w:t>comedy</w:t>
      </w:r>
      <w:proofErr w:type="spellEnd"/>
      <w:r w:rsidRPr="005D4BB3">
        <w:rPr>
          <w:rFonts w:ascii="Calibri" w:hAnsi="Calibri" w:cs="Calibri"/>
        </w:rPr>
        <w:t xml:space="preserve">, </w:t>
      </w:r>
      <w:proofErr w:type="spellStart"/>
      <w:r w:rsidRPr="005D4BB3">
        <w:rPr>
          <w:rFonts w:ascii="Calibri" w:hAnsi="Calibri" w:cs="Calibri"/>
        </w:rPr>
        <w:t>mocktail</w:t>
      </w:r>
      <w:proofErr w:type="spellEnd"/>
      <w:r w:rsidRPr="005D4BB3">
        <w:rPr>
          <w:rFonts w:ascii="Calibri" w:hAnsi="Calibri" w:cs="Calibri"/>
        </w:rPr>
        <w:t xml:space="preserve"> </w:t>
      </w:r>
      <w:proofErr w:type="spellStart"/>
      <w:r w:rsidRPr="005D4BB3">
        <w:rPr>
          <w:rFonts w:ascii="Calibri" w:hAnsi="Calibri" w:cs="Calibri"/>
        </w:rPr>
        <w:t>workshop</w:t>
      </w:r>
      <w:proofErr w:type="spellEnd"/>
      <w:r w:rsidRPr="005D4BB3">
        <w:rPr>
          <w:rFonts w:ascii="Calibri" w:hAnsi="Calibri" w:cs="Calibri"/>
        </w:rPr>
        <w:t>, συναυλίες/</w:t>
      </w:r>
      <w:proofErr w:type="spellStart"/>
      <w:r w:rsidRPr="005D4BB3">
        <w:rPr>
          <w:rFonts w:ascii="Calibri" w:hAnsi="Calibri" w:cs="Calibri"/>
        </w:rPr>
        <w:t>πάρτυ</w:t>
      </w:r>
      <w:proofErr w:type="spellEnd"/>
      <w:r w:rsidRPr="005D4BB3">
        <w:rPr>
          <w:rFonts w:ascii="Calibri" w:hAnsi="Calibri" w:cs="Calibri"/>
        </w:rPr>
        <w:t xml:space="preserve"> που αποθαρρύνουν την κατανάλωση αλκοολούχων ποτών, τα οποία θα ικανοποιούν τους προαναφερόμενους στόχους</w:t>
      </w:r>
      <w:r w:rsidR="00314731" w:rsidRPr="00314731">
        <w:rPr>
          <w:rFonts w:ascii="Calibri" w:hAnsi="Calibri" w:cs="Calibri"/>
        </w:rPr>
        <w:t>.</w:t>
      </w:r>
    </w:p>
    <w:p w14:paraId="755C8400" w14:textId="77777777" w:rsidR="005D4BB3" w:rsidRPr="005D4BB3" w:rsidRDefault="005D4BB3" w:rsidP="00314731">
      <w:pPr>
        <w:spacing w:line="360" w:lineRule="auto"/>
        <w:rPr>
          <w:rFonts w:ascii="Calibri" w:hAnsi="Calibri" w:cs="Calibri"/>
        </w:rPr>
      </w:pPr>
    </w:p>
    <w:p w14:paraId="46AC0EB9" w14:textId="726755E9" w:rsidR="00ED119E" w:rsidRPr="005D4BB3" w:rsidRDefault="00BC4A78" w:rsidP="00314731">
      <w:pPr>
        <w:spacing w:line="360" w:lineRule="auto"/>
        <w:rPr>
          <w:rFonts w:ascii="Calibri" w:hAnsi="Calibri" w:cs="Calibri"/>
          <w:b/>
          <w:bCs/>
        </w:rPr>
      </w:pPr>
      <w:r w:rsidRPr="005D4BB3">
        <w:rPr>
          <w:rFonts w:ascii="Calibri" w:hAnsi="Calibri" w:cs="Calibri"/>
          <w:b/>
          <w:bCs/>
        </w:rPr>
        <w:t>Αποτελέσματα</w:t>
      </w:r>
    </w:p>
    <w:p w14:paraId="0B16DF2F" w14:textId="0D796808" w:rsidR="00BC4A78" w:rsidRPr="005D4BB3" w:rsidRDefault="005D4BB3" w:rsidP="00314731">
      <w:pPr>
        <w:spacing w:line="360" w:lineRule="auto"/>
        <w:rPr>
          <w:rFonts w:ascii="Calibri" w:hAnsi="Calibri" w:cs="Calibri"/>
        </w:rPr>
      </w:pPr>
      <w:r w:rsidRPr="005D4BB3">
        <w:rPr>
          <w:rFonts w:ascii="Calibri" w:hAnsi="Calibri" w:cs="Calibri"/>
        </w:rPr>
        <w:t xml:space="preserve">Τα βραχυπρόθεσμα, μεσοπρόθεσμα και μακροπρόθεσμα αποτελέσματα της παρέμβασης θα αξιολογηθούν μέσω ερωτηματολογίων, εθελοντικών αλκοτέστ έξω από χώρους </w:t>
      </w:r>
      <w:r w:rsidRPr="005D4BB3">
        <w:rPr>
          <w:rFonts w:ascii="Calibri" w:hAnsi="Calibri" w:cs="Calibri"/>
        </w:rPr>
        <w:lastRenderedPageBreak/>
        <w:t>διασκέδασης και βιοχημικών δεικτών αντίστοιχα. Τέλος, θα αξιολογηθεί η συμβολή των συνεργατών στην υλοποίηση της παρέμβασης και η απήχησή της στο κοινό.</w:t>
      </w:r>
    </w:p>
    <w:p w14:paraId="57FD5130" w14:textId="77777777" w:rsidR="00BC4A78" w:rsidRPr="005D4BB3" w:rsidRDefault="00BC4A78" w:rsidP="00314731">
      <w:pPr>
        <w:spacing w:line="360" w:lineRule="auto"/>
        <w:rPr>
          <w:rFonts w:ascii="Calibri" w:hAnsi="Calibri" w:cs="Calibri"/>
        </w:rPr>
      </w:pPr>
    </w:p>
    <w:p w14:paraId="1E512B4F" w14:textId="2AF7317F" w:rsidR="00ED119E" w:rsidRPr="005D4BB3" w:rsidRDefault="00BC4A78" w:rsidP="00314731">
      <w:pPr>
        <w:spacing w:line="360" w:lineRule="auto"/>
        <w:rPr>
          <w:rFonts w:ascii="Calibri" w:hAnsi="Calibri" w:cs="Calibri"/>
          <w:b/>
          <w:bCs/>
        </w:rPr>
      </w:pPr>
      <w:r w:rsidRPr="005D4BB3">
        <w:rPr>
          <w:rFonts w:ascii="Calibri" w:hAnsi="Calibri" w:cs="Calibri"/>
          <w:b/>
          <w:bCs/>
        </w:rPr>
        <w:t>Συμπεράσματα</w:t>
      </w:r>
    </w:p>
    <w:p w14:paraId="5E064B73" w14:textId="678AB560" w:rsidR="00BC4A78" w:rsidRPr="00F26FD1" w:rsidRDefault="005D4BB3" w:rsidP="00314731">
      <w:pPr>
        <w:spacing w:line="360" w:lineRule="auto"/>
        <w:rPr>
          <w:rFonts w:ascii="Calibri" w:hAnsi="Calibri" w:cs="Calibri"/>
        </w:rPr>
      </w:pPr>
      <w:r w:rsidRPr="005D4BB3">
        <w:rPr>
          <w:rFonts w:ascii="Calibri" w:hAnsi="Calibri" w:cs="Calibri"/>
        </w:rPr>
        <w:t xml:space="preserve">Η τρέχουσα παρέμβαση επιδιώκει τη μείωση της κατανάλωσης αλκοόλ στους φοιτητές του ΠΑΠΕΛ, μέσα από </w:t>
      </w:r>
      <w:proofErr w:type="spellStart"/>
      <w:r w:rsidRPr="005D4BB3">
        <w:rPr>
          <w:rFonts w:ascii="Calibri" w:hAnsi="Calibri" w:cs="Calibri"/>
        </w:rPr>
        <w:t>στοχευμένες</w:t>
      </w:r>
      <w:proofErr w:type="spellEnd"/>
      <w:r w:rsidRPr="005D4BB3">
        <w:rPr>
          <w:rFonts w:ascii="Calibri" w:hAnsi="Calibri" w:cs="Calibri"/>
        </w:rPr>
        <w:t>, επιστημονικά τεκμηριωμένες και καινοτόμες δράσεις. Η αξιολόγηση της υλοποίησης και της απήχησής της θα προσφέρει πολύτιμα δεδομένα για την ανάπτυξη αποτελεσματικότερων προγραμμάτων παρέμβασης στο μέλλον.</w:t>
      </w:r>
    </w:p>
    <w:p w14:paraId="414F7B2F" w14:textId="77777777" w:rsidR="00ED65F0" w:rsidRPr="00F26FD1" w:rsidRDefault="00ED65F0" w:rsidP="00314731">
      <w:pPr>
        <w:spacing w:line="360" w:lineRule="auto"/>
        <w:rPr>
          <w:rFonts w:ascii="Calibri" w:hAnsi="Calibri" w:cs="Calibri"/>
        </w:rPr>
      </w:pPr>
    </w:p>
    <w:p w14:paraId="5E038F14" w14:textId="6FDE3262" w:rsidR="00BC4A78" w:rsidRPr="005D4BB3" w:rsidRDefault="00BC4A78" w:rsidP="00314731">
      <w:pPr>
        <w:spacing w:line="360" w:lineRule="auto"/>
        <w:rPr>
          <w:rFonts w:ascii="Calibri" w:hAnsi="Calibri" w:cs="Calibri"/>
          <w:b/>
          <w:bCs/>
        </w:rPr>
      </w:pPr>
      <w:r w:rsidRPr="005D4BB3">
        <w:rPr>
          <w:rFonts w:ascii="Calibri" w:hAnsi="Calibri" w:cs="Calibri"/>
          <w:b/>
          <w:bCs/>
        </w:rPr>
        <w:t>Λέξεις κλειδιά:</w:t>
      </w:r>
      <w:r w:rsidR="0013592C" w:rsidRPr="005D4BB3">
        <w:rPr>
          <w:rFonts w:ascii="Calibri" w:hAnsi="Calibri" w:cs="Calibri"/>
          <w:b/>
          <w:bCs/>
        </w:rPr>
        <w:t xml:space="preserve"> Θεωρία </w:t>
      </w:r>
      <w:r w:rsidR="001366C7" w:rsidRPr="005D4BB3">
        <w:rPr>
          <w:rFonts w:ascii="Calibri" w:hAnsi="Calibri" w:cs="Calibri"/>
          <w:b/>
          <w:bCs/>
          <w:lang w:val="en-US"/>
        </w:rPr>
        <w:t>DESIGN</w:t>
      </w:r>
      <w:r w:rsidR="0013592C" w:rsidRPr="005D4BB3">
        <w:rPr>
          <w:rFonts w:ascii="Calibri" w:hAnsi="Calibri" w:cs="Calibri"/>
          <w:b/>
          <w:bCs/>
        </w:rPr>
        <w:t>,</w:t>
      </w:r>
      <w:r w:rsidRPr="005D4BB3">
        <w:rPr>
          <w:rFonts w:ascii="Calibri" w:hAnsi="Calibri" w:cs="Calibri"/>
          <w:b/>
          <w:bCs/>
        </w:rPr>
        <w:t xml:space="preserve"> </w:t>
      </w:r>
      <w:r w:rsidR="00072131" w:rsidRPr="005D4BB3">
        <w:rPr>
          <w:rFonts w:ascii="Calibri" w:hAnsi="Calibri" w:cs="Calibri"/>
          <w:b/>
          <w:bCs/>
        </w:rPr>
        <w:t xml:space="preserve">πρόσληψη αλκοόλ, φοιτητές, </w:t>
      </w:r>
      <w:r w:rsidR="0013592C" w:rsidRPr="005D4BB3">
        <w:rPr>
          <w:rFonts w:ascii="Calibri" w:hAnsi="Calibri" w:cs="Calibri"/>
          <w:b/>
          <w:bCs/>
        </w:rPr>
        <w:t>Θεωρία Σχεδιασμένης Συμπεριφοράς, Κοινωνική Γνωσιακή Θεωρία</w:t>
      </w:r>
    </w:p>
    <w:p w14:paraId="52AB12B0" w14:textId="77777777" w:rsidR="003373EA" w:rsidRPr="005D4BB3" w:rsidRDefault="003373EA" w:rsidP="00314731">
      <w:pPr>
        <w:spacing w:line="360" w:lineRule="auto"/>
        <w:rPr>
          <w:rFonts w:ascii="Calibri" w:hAnsi="Calibri" w:cs="Calibri"/>
        </w:rPr>
      </w:pPr>
    </w:p>
    <w:p w14:paraId="6F476645" w14:textId="46A359C5" w:rsidR="003373EA" w:rsidRPr="00B2408D" w:rsidRDefault="003373EA" w:rsidP="00B2408D">
      <w:pPr>
        <w:spacing w:line="360" w:lineRule="auto"/>
        <w:rPr>
          <w:rFonts w:ascii="Calibri" w:hAnsi="Calibri" w:cs="Calibri"/>
          <w:b/>
          <w:bCs/>
        </w:rPr>
      </w:pPr>
      <w:r w:rsidRPr="00B2408D">
        <w:rPr>
          <w:rFonts w:ascii="Calibri" w:hAnsi="Calibri" w:cs="Calibri"/>
          <w:b/>
          <w:bCs/>
        </w:rPr>
        <w:t xml:space="preserve">Βιβλιογραφία: </w:t>
      </w:r>
    </w:p>
    <w:p w14:paraId="763C311F" w14:textId="3EB54480" w:rsidR="00B2408D" w:rsidRPr="00B2408D" w:rsidRDefault="00B2408D" w:rsidP="00B2408D">
      <w:pPr>
        <w:pStyle w:val="Web"/>
        <w:numPr>
          <w:ilvl w:val="0"/>
          <w:numId w:val="1"/>
        </w:numPr>
        <w:spacing w:before="0" w:beforeAutospacing="0" w:after="0" w:afterAutospacing="0" w:line="360" w:lineRule="auto"/>
        <w:textAlignment w:val="baseline"/>
        <w:rPr>
          <w:rFonts w:ascii="Calibri" w:hAnsi="Calibri" w:cs="Calibri"/>
          <w:color w:val="002644"/>
          <w:sz w:val="22"/>
          <w:szCs w:val="22"/>
          <w:lang w:val="en-US"/>
        </w:rPr>
      </w:pPr>
      <w:r w:rsidRPr="00B2408D">
        <w:rPr>
          <w:rFonts w:ascii="Calibri" w:hAnsi="Calibri" w:cs="Calibri"/>
          <w:color w:val="002644"/>
          <w:sz w:val="22"/>
          <w:szCs w:val="22"/>
          <w:lang w:val="en-US"/>
        </w:rPr>
        <w:t xml:space="preserve">National Institute on Alcohol Abuse and Alcoholism (2024). Alcohol Use in the United States: Age Groups and Demographic Characteristics | National Institute on Alcohol Abuse and Alcoholism (NIAAA). [online] www.niaaa.nih.gov. Available at: </w:t>
      </w:r>
      <w:hyperlink r:id="rId6" w:history="1">
        <w:r w:rsidRPr="00B2408D">
          <w:rPr>
            <w:rStyle w:val="-"/>
            <w:rFonts w:ascii="Calibri" w:eastAsiaTheme="majorEastAsia" w:hAnsi="Calibri" w:cs="Calibri"/>
            <w:color w:val="002644"/>
            <w:sz w:val="22"/>
            <w:szCs w:val="22"/>
            <w:lang w:val="en-US"/>
          </w:rPr>
          <w:t>https://www.niaaa.nih.gov/alcohols-effects-health/alcohol-topics/alcohol-facts-and-statistics/alcohol-use-united-states-age-groups-and-demographic-characteristics</w:t>
        </w:r>
      </w:hyperlink>
      <w:r w:rsidRPr="00B2408D">
        <w:rPr>
          <w:rFonts w:ascii="Calibri" w:hAnsi="Calibri" w:cs="Calibri"/>
          <w:color w:val="002644"/>
          <w:sz w:val="22"/>
          <w:szCs w:val="22"/>
          <w:lang w:val="en-US"/>
        </w:rPr>
        <w:t>. </w:t>
      </w:r>
    </w:p>
    <w:p w14:paraId="3F7967E1" w14:textId="4522C9D1" w:rsidR="00314731" w:rsidRPr="00314731" w:rsidRDefault="00314731" w:rsidP="00B2408D">
      <w:pPr>
        <w:pStyle w:val="Web"/>
        <w:numPr>
          <w:ilvl w:val="0"/>
          <w:numId w:val="1"/>
        </w:numPr>
        <w:spacing w:before="0" w:beforeAutospacing="0" w:after="0" w:afterAutospacing="0" w:line="360" w:lineRule="auto"/>
        <w:rPr>
          <w:rFonts w:ascii="Calibri" w:hAnsi="Calibri" w:cs="Calibri"/>
          <w:color w:val="000000"/>
          <w:sz w:val="22"/>
          <w:szCs w:val="22"/>
        </w:rPr>
      </w:pPr>
      <w:proofErr w:type="spellStart"/>
      <w:r w:rsidRPr="00314731">
        <w:rPr>
          <w:rFonts w:ascii="Calibri" w:hAnsi="Calibri" w:cs="Calibri"/>
          <w:color w:val="000000"/>
          <w:sz w:val="22"/>
          <w:szCs w:val="22"/>
          <w:lang w:val="en-US"/>
        </w:rPr>
        <w:t>Saridi</w:t>
      </w:r>
      <w:proofErr w:type="spellEnd"/>
      <w:r w:rsidRPr="00314731">
        <w:rPr>
          <w:rFonts w:ascii="Calibri" w:hAnsi="Calibri" w:cs="Calibri"/>
          <w:color w:val="000000"/>
          <w:sz w:val="22"/>
          <w:szCs w:val="22"/>
          <w:lang w:val="en-US"/>
        </w:rPr>
        <w:t xml:space="preserve">, M., Nanou, A., Vasilopoulos, C., Souliotis, K., Toska, A., </w:t>
      </w:r>
      <w:proofErr w:type="spellStart"/>
      <w:r w:rsidRPr="00314731">
        <w:rPr>
          <w:rFonts w:ascii="Calibri" w:hAnsi="Calibri" w:cs="Calibri"/>
          <w:color w:val="000000"/>
          <w:sz w:val="22"/>
          <w:szCs w:val="22"/>
          <w:lang w:val="en-US"/>
        </w:rPr>
        <w:t>Kourakos</w:t>
      </w:r>
      <w:proofErr w:type="spellEnd"/>
      <w:r w:rsidRPr="00314731">
        <w:rPr>
          <w:rFonts w:ascii="Calibri" w:hAnsi="Calibri" w:cs="Calibri"/>
          <w:color w:val="000000"/>
          <w:sz w:val="22"/>
          <w:szCs w:val="22"/>
          <w:lang w:val="en-US"/>
        </w:rPr>
        <w:t xml:space="preserve">, M., </w:t>
      </w:r>
      <w:proofErr w:type="spellStart"/>
      <w:r w:rsidRPr="00314731">
        <w:rPr>
          <w:rFonts w:ascii="Calibri" w:hAnsi="Calibri" w:cs="Calibri"/>
          <w:color w:val="000000"/>
          <w:sz w:val="22"/>
          <w:szCs w:val="22"/>
          <w:lang w:val="en-US"/>
        </w:rPr>
        <w:t>Skliros</w:t>
      </w:r>
      <w:proofErr w:type="spellEnd"/>
      <w:r w:rsidRPr="00314731">
        <w:rPr>
          <w:rFonts w:ascii="Calibri" w:hAnsi="Calibri" w:cs="Calibri"/>
          <w:color w:val="000000"/>
          <w:sz w:val="22"/>
          <w:szCs w:val="22"/>
          <w:lang w:val="en-US"/>
        </w:rPr>
        <w:t>, E. and Stamatiou, K. (2018). Alcohol Habits by University Students in Greece. </w:t>
      </w:r>
      <w:r w:rsidRPr="00314731">
        <w:rPr>
          <w:rFonts w:ascii="Calibri" w:hAnsi="Calibri" w:cs="Calibri"/>
          <w:i/>
          <w:iCs/>
          <w:color w:val="000000"/>
          <w:sz w:val="22"/>
          <w:szCs w:val="22"/>
          <w:lang w:val="en-US"/>
        </w:rPr>
        <w:t>Journal of Alcohol and Drug Education</w:t>
      </w:r>
      <w:r w:rsidRPr="00314731">
        <w:rPr>
          <w:rFonts w:ascii="Calibri" w:hAnsi="Calibri" w:cs="Calibri"/>
          <w:color w:val="000000"/>
          <w:sz w:val="22"/>
          <w:szCs w:val="22"/>
          <w:lang w:val="en-US"/>
        </w:rPr>
        <w:t xml:space="preserve">, [online] 62(2), pp.20–38. </w:t>
      </w:r>
      <w:proofErr w:type="spellStart"/>
      <w:r w:rsidRPr="00314731">
        <w:rPr>
          <w:rFonts w:ascii="Calibri" w:hAnsi="Calibri" w:cs="Calibri"/>
          <w:color w:val="000000"/>
          <w:sz w:val="22"/>
          <w:szCs w:val="22"/>
        </w:rPr>
        <w:t>Available</w:t>
      </w:r>
      <w:proofErr w:type="spellEnd"/>
      <w:r w:rsidRPr="00314731">
        <w:rPr>
          <w:rFonts w:ascii="Calibri" w:hAnsi="Calibri" w:cs="Calibri"/>
          <w:color w:val="000000"/>
          <w:sz w:val="22"/>
          <w:szCs w:val="22"/>
        </w:rPr>
        <w:t xml:space="preserve"> </w:t>
      </w:r>
      <w:proofErr w:type="spellStart"/>
      <w:r w:rsidRPr="00314731">
        <w:rPr>
          <w:rFonts w:ascii="Calibri" w:hAnsi="Calibri" w:cs="Calibri"/>
          <w:color w:val="000000"/>
          <w:sz w:val="22"/>
          <w:szCs w:val="22"/>
        </w:rPr>
        <w:t>at</w:t>
      </w:r>
      <w:proofErr w:type="spellEnd"/>
      <w:r w:rsidRPr="00314731">
        <w:rPr>
          <w:rFonts w:ascii="Calibri" w:hAnsi="Calibri" w:cs="Calibri"/>
          <w:color w:val="000000"/>
          <w:sz w:val="22"/>
          <w:szCs w:val="22"/>
        </w:rPr>
        <w:t xml:space="preserve">: </w:t>
      </w:r>
      <w:hyperlink r:id="rId7" w:history="1">
        <w:r w:rsidRPr="00160C49">
          <w:rPr>
            <w:rStyle w:val="-"/>
            <w:rFonts w:ascii="Calibri" w:hAnsi="Calibri" w:cs="Calibri"/>
            <w:sz w:val="22"/>
            <w:szCs w:val="22"/>
          </w:rPr>
          <w:t>https://www.jstor.org/stable/48511450</w:t>
        </w:r>
      </w:hyperlink>
      <w:r w:rsidRPr="00314731">
        <w:rPr>
          <w:rFonts w:ascii="Calibri" w:hAnsi="Calibri" w:cs="Calibri"/>
          <w:color w:val="000000"/>
          <w:sz w:val="22"/>
          <w:szCs w:val="22"/>
        </w:rPr>
        <w:t>.</w:t>
      </w:r>
      <w:r>
        <w:rPr>
          <w:rFonts w:ascii="Calibri" w:hAnsi="Calibri" w:cs="Calibri"/>
          <w:color w:val="000000"/>
          <w:sz w:val="22"/>
          <w:szCs w:val="22"/>
          <w:lang w:val="en-US"/>
        </w:rPr>
        <w:t xml:space="preserve"> </w:t>
      </w:r>
    </w:p>
    <w:p w14:paraId="388343AF" w14:textId="1E76C922" w:rsidR="0060481D" w:rsidRPr="005D4BB3" w:rsidRDefault="0060481D" w:rsidP="00314731">
      <w:pPr>
        <w:pStyle w:val="a6"/>
        <w:numPr>
          <w:ilvl w:val="0"/>
          <w:numId w:val="1"/>
        </w:numPr>
        <w:spacing w:line="360" w:lineRule="auto"/>
        <w:rPr>
          <w:rFonts w:ascii="Calibri" w:hAnsi="Calibri" w:cs="Calibri"/>
          <w:lang w:val="en-US"/>
        </w:rPr>
      </w:pPr>
      <w:r w:rsidRPr="005D4BB3">
        <w:rPr>
          <w:rFonts w:ascii="Calibri" w:hAnsi="Calibri" w:cs="Calibri"/>
          <w:lang w:val="en-US"/>
        </w:rPr>
        <w:t xml:space="preserve">Messina, M.P., D’Angelo, A., Ciccarelli, R., Pisciotta, F., Tramonte, L., Fiore, M., </w:t>
      </w:r>
      <w:proofErr w:type="spellStart"/>
      <w:r w:rsidRPr="005D4BB3">
        <w:rPr>
          <w:rFonts w:ascii="Calibri" w:hAnsi="Calibri" w:cs="Calibri"/>
          <w:lang w:val="en-US"/>
        </w:rPr>
        <w:t>Ferraguti</w:t>
      </w:r>
      <w:proofErr w:type="spellEnd"/>
      <w:r w:rsidRPr="005D4BB3">
        <w:rPr>
          <w:rFonts w:ascii="Calibri" w:hAnsi="Calibri" w:cs="Calibri"/>
          <w:lang w:val="en-US"/>
        </w:rPr>
        <w:t xml:space="preserve">, G., Vitali, M. and </w:t>
      </w:r>
      <w:proofErr w:type="spellStart"/>
      <w:r w:rsidRPr="005D4BB3">
        <w:rPr>
          <w:rFonts w:ascii="Calibri" w:hAnsi="Calibri" w:cs="Calibri"/>
          <w:lang w:val="en-US"/>
        </w:rPr>
        <w:t>Ceccanti</w:t>
      </w:r>
      <w:proofErr w:type="spellEnd"/>
      <w:r w:rsidRPr="005D4BB3">
        <w:rPr>
          <w:rFonts w:ascii="Calibri" w:hAnsi="Calibri" w:cs="Calibri"/>
          <w:lang w:val="en-US"/>
        </w:rPr>
        <w:t xml:space="preserve">, M. (2021). Knowledge and Practice towards Alcohol Consumption in a Sample of University Students. International Journal of Environmental Research and Public Health, 18(18), p.9528. </w:t>
      </w:r>
      <w:proofErr w:type="spellStart"/>
      <w:proofErr w:type="gramStart"/>
      <w:r w:rsidRPr="005D4BB3">
        <w:rPr>
          <w:rFonts w:ascii="Calibri" w:hAnsi="Calibri" w:cs="Calibri"/>
          <w:lang w:val="en-US"/>
        </w:rPr>
        <w:t>doi:https</w:t>
      </w:r>
      <w:proofErr w:type="spellEnd"/>
      <w:r w:rsidRPr="005D4BB3">
        <w:rPr>
          <w:rFonts w:ascii="Calibri" w:hAnsi="Calibri" w:cs="Calibri"/>
          <w:lang w:val="en-US"/>
        </w:rPr>
        <w:t>://doi.org/10.3390/ijerph18189528</w:t>
      </w:r>
      <w:proofErr w:type="gramEnd"/>
    </w:p>
    <w:p w14:paraId="02F01736" w14:textId="77777777" w:rsidR="0060481D" w:rsidRPr="005D4BB3" w:rsidRDefault="0060481D" w:rsidP="00314731">
      <w:pPr>
        <w:pStyle w:val="a6"/>
        <w:numPr>
          <w:ilvl w:val="0"/>
          <w:numId w:val="1"/>
        </w:numPr>
        <w:spacing w:line="360" w:lineRule="auto"/>
        <w:rPr>
          <w:rFonts w:ascii="Calibri" w:hAnsi="Calibri" w:cs="Calibri"/>
          <w:lang w:val="en-US"/>
        </w:rPr>
      </w:pPr>
      <w:r w:rsidRPr="005D4BB3">
        <w:rPr>
          <w:rFonts w:ascii="Calibri" w:hAnsi="Calibri" w:cs="Calibri"/>
          <w:lang w:val="en-US"/>
        </w:rPr>
        <w:t xml:space="preserve">Roberson, A.A., McKinney, C., Walker, C. and Coleman, A. (2018). Peer, social media, and alcohol marketing </w:t>
      </w:r>
      <w:proofErr w:type="gramStart"/>
      <w:r w:rsidRPr="005D4BB3">
        <w:rPr>
          <w:rFonts w:ascii="Calibri" w:hAnsi="Calibri" w:cs="Calibri"/>
          <w:lang w:val="en-US"/>
        </w:rPr>
        <w:t>influences on</w:t>
      </w:r>
      <w:proofErr w:type="gramEnd"/>
      <w:r w:rsidRPr="005D4BB3">
        <w:rPr>
          <w:rFonts w:ascii="Calibri" w:hAnsi="Calibri" w:cs="Calibri"/>
          <w:lang w:val="en-US"/>
        </w:rPr>
        <w:t xml:space="preserve"> college student drinking. Journal of American College Health, 66(5), pp.369–379. </w:t>
      </w:r>
      <w:proofErr w:type="spellStart"/>
      <w:proofErr w:type="gramStart"/>
      <w:r w:rsidRPr="005D4BB3">
        <w:rPr>
          <w:rFonts w:ascii="Calibri" w:hAnsi="Calibri" w:cs="Calibri"/>
          <w:lang w:val="en-US"/>
        </w:rPr>
        <w:t>doi:https</w:t>
      </w:r>
      <w:proofErr w:type="spellEnd"/>
      <w:r w:rsidRPr="005D4BB3">
        <w:rPr>
          <w:rFonts w:ascii="Calibri" w:hAnsi="Calibri" w:cs="Calibri"/>
          <w:lang w:val="en-US"/>
        </w:rPr>
        <w:t>://doi.org/10.1080/07448481.2018.1431903</w:t>
      </w:r>
      <w:proofErr w:type="gramEnd"/>
      <w:r w:rsidRPr="005D4BB3">
        <w:rPr>
          <w:rFonts w:ascii="Calibri" w:hAnsi="Calibri" w:cs="Calibri"/>
          <w:lang w:val="en-US"/>
        </w:rPr>
        <w:t xml:space="preserve">. </w:t>
      </w:r>
    </w:p>
    <w:p w14:paraId="3B76F3CA" w14:textId="0886D923" w:rsidR="00E87530" w:rsidRDefault="0060481D" w:rsidP="00E87530">
      <w:pPr>
        <w:pStyle w:val="a6"/>
        <w:numPr>
          <w:ilvl w:val="0"/>
          <w:numId w:val="1"/>
        </w:numPr>
        <w:spacing w:line="360" w:lineRule="auto"/>
        <w:rPr>
          <w:rFonts w:ascii="Calibri" w:hAnsi="Calibri" w:cs="Calibri"/>
          <w:lang w:val="en-US"/>
        </w:rPr>
      </w:pPr>
      <w:r w:rsidRPr="005D4BB3">
        <w:rPr>
          <w:rFonts w:ascii="Calibri" w:hAnsi="Calibri" w:cs="Calibri"/>
          <w:lang w:val="en-US"/>
        </w:rPr>
        <w:lastRenderedPageBreak/>
        <w:t xml:space="preserve"> Cox, M.J., </w:t>
      </w:r>
      <w:proofErr w:type="spellStart"/>
      <w:r w:rsidRPr="005D4BB3">
        <w:rPr>
          <w:rFonts w:ascii="Calibri" w:hAnsi="Calibri" w:cs="Calibri"/>
          <w:lang w:val="en-US"/>
        </w:rPr>
        <w:t>Moskwiak</w:t>
      </w:r>
      <w:proofErr w:type="spellEnd"/>
      <w:r w:rsidRPr="005D4BB3">
        <w:rPr>
          <w:rFonts w:ascii="Calibri" w:hAnsi="Calibri" w:cs="Calibri"/>
          <w:lang w:val="en-US"/>
        </w:rPr>
        <w:t xml:space="preserve">, M., Chaney, B.H. and Garrigues, M. (2021). Natural Observation of Alcohol Price and Promotions at Bars: Implications for Alcohol Misuse Prevention. </w:t>
      </w:r>
      <w:r w:rsidRPr="005D4BB3">
        <w:rPr>
          <w:rFonts w:ascii="Calibri" w:hAnsi="Calibri" w:cs="Calibri"/>
        </w:rPr>
        <w:t xml:space="preserve">Health </w:t>
      </w:r>
      <w:proofErr w:type="spellStart"/>
      <w:r w:rsidRPr="005D4BB3">
        <w:rPr>
          <w:rFonts w:ascii="Calibri" w:hAnsi="Calibri" w:cs="Calibri"/>
        </w:rPr>
        <w:t>Education</w:t>
      </w:r>
      <w:proofErr w:type="spellEnd"/>
      <w:r w:rsidRPr="005D4BB3">
        <w:rPr>
          <w:rFonts w:ascii="Calibri" w:hAnsi="Calibri" w:cs="Calibri"/>
        </w:rPr>
        <w:t xml:space="preserve"> &amp; </w:t>
      </w:r>
      <w:proofErr w:type="spellStart"/>
      <w:r w:rsidRPr="005D4BB3">
        <w:rPr>
          <w:rFonts w:ascii="Calibri" w:hAnsi="Calibri" w:cs="Calibri"/>
        </w:rPr>
        <w:t>Behavior</w:t>
      </w:r>
      <w:proofErr w:type="spellEnd"/>
      <w:r w:rsidRPr="005D4BB3">
        <w:rPr>
          <w:rFonts w:ascii="Calibri" w:hAnsi="Calibri" w:cs="Calibri"/>
        </w:rPr>
        <w:t xml:space="preserve">, 49(2), p.109019812110547. </w:t>
      </w:r>
      <w:proofErr w:type="spellStart"/>
      <w:r w:rsidRPr="005D4BB3">
        <w:rPr>
          <w:rFonts w:ascii="Calibri" w:hAnsi="Calibri" w:cs="Calibri"/>
        </w:rPr>
        <w:t>doi:https</w:t>
      </w:r>
      <w:proofErr w:type="spellEnd"/>
      <w:r w:rsidRPr="005D4BB3">
        <w:rPr>
          <w:rFonts w:ascii="Calibri" w:hAnsi="Calibri" w:cs="Calibri"/>
        </w:rPr>
        <w:t>://doi.org/10.1177/10901981211054783</w:t>
      </w:r>
      <w:r w:rsidR="00314731">
        <w:rPr>
          <w:rFonts w:ascii="Calibri" w:hAnsi="Calibri" w:cs="Calibri"/>
          <w:lang w:val="en-US"/>
        </w:rPr>
        <w:t xml:space="preserve"> </w:t>
      </w:r>
    </w:p>
    <w:p w14:paraId="3F2210ED" w14:textId="00BBED21" w:rsidR="00E87530" w:rsidRPr="00E87530" w:rsidRDefault="00E87530" w:rsidP="00E87530">
      <w:pPr>
        <w:pStyle w:val="a6"/>
        <w:numPr>
          <w:ilvl w:val="0"/>
          <w:numId w:val="1"/>
        </w:numPr>
        <w:spacing w:line="360" w:lineRule="auto"/>
        <w:rPr>
          <w:rFonts w:ascii="Calibri" w:hAnsi="Calibri" w:cs="Calibri"/>
        </w:rPr>
      </w:pPr>
      <w:r w:rsidRPr="00E87530">
        <w:rPr>
          <w:rFonts w:ascii="Calibri" w:hAnsi="Calibri" w:cs="Calibri"/>
          <w:lang w:val="en-US"/>
        </w:rPr>
        <w:t>Contento</w:t>
      </w:r>
      <w:r w:rsidRPr="00E87530">
        <w:rPr>
          <w:rFonts w:ascii="Calibri" w:hAnsi="Calibri" w:cs="Calibri"/>
        </w:rPr>
        <w:t xml:space="preserve">, </w:t>
      </w:r>
      <w:r w:rsidRPr="00E87530">
        <w:rPr>
          <w:rFonts w:ascii="Calibri" w:hAnsi="Calibri" w:cs="Calibri"/>
          <w:lang w:val="en-US"/>
        </w:rPr>
        <w:t>I</w:t>
      </w:r>
      <w:r w:rsidRPr="00E87530">
        <w:rPr>
          <w:rFonts w:ascii="Calibri" w:hAnsi="Calibri" w:cs="Calibri"/>
        </w:rPr>
        <w:t>.</w:t>
      </w:r>
      <w:r w:rsidRPr="00E87530">
        <w:rPr>
          <w:rFonts w:ascii="Calibri" w:hAnsi="Calibri" w:cs="Calibri"/>
          <w:lang w:val="en-US"/>
        </w:rPr>
        <w:t>R</w:t>
      </w:r>
      <w:r w:rsidRPr="00E87530">
        <w:rPr>
          <w:rFonts w:ascii="Calibri" w:hAnsi="Calibri" w:cs="Calibri"/>
        </w:rPr>
        <w:t>. (2018).</w:t>
      </w:r>
      <w:r w:rsidRPr="00E87530">
        <w:rPr>
          <w:rFonts w:ascii="Calibri" w:hAnsi="Calibri" w:cs="Calibri"/>
          <w:lang w:val="en-US"/>
        </w:rPr>
        <w:t> </w:t>
      </w:r>
      <w:r w:rsidRPr="00E87530">
        <w:rPr>
          <w:rFonts w:ascii="Calibri" w:hAnsi="Calibri" w:cs="Calibri"/>
        </w:rPr>
        <w:t>Διατροφική Αγωγή: Συνδέοντας την Έρευνα, τη Θεωρία και την Πράξη</w:t>
      </w:r>
      <w:r w:rsidRPr="00E87530">
        <w:rPr>
          <w:rFonts w:ascii="Calibri" w:hAnsi="Calibri" w:cs="Calibri"/>
          <w:lang w:val="en-US"/>
        </w:rPr>
        <w:t> </w:t>
      </w:r>
      <w:r w:rsidRPr="00E87530">
        <w:rPr>
          <w:rFonts w:ascii="Calibri" w:hAnsi="Calibri" w:cs="Calibri"/>
        </w:rPr>
        <w:t xml:space="preserve">. </w:t>
      </w:r>
      <w:r w:rsidRPr="00E87530">
        <w:rPr>
          <w:rFonts w:ascii="Calibri" w:hAnsi="Calibri" w:cs="Calibri"/>
          <w:lang w:val="en-US"/>
        </w:rPr>
        <w:t>3rd ed. 1065 Nicosia, CYPRUS: Broken Hill Publisher Ltd, pp.238–487.</w:t>
      </w:r>
    </w:p>
    <w:sectPr w:rsidR="00E87530" w:rsidRPr="00E87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83"/>
    <w:multiLevelType w:val="multilevel"/>
    <w:tmpl w:val="92FA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F2923"/>
    <w:multiLevelType w:val="hybridMultilevel"/>
    <w:tmpl w:val="6616B8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7169982">
    <w:abstractNumId w:val="1"/>
  </w:num>
  <w:num w:numId="2" w16cid:durableId="75983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1F"/>
    <w:rsid w:val="00072131"/>
    <w:rsid w:val="000C5BF3"/>
    <w:rsid w:val="0013592C"/>
    <w:rsid w:val="001366C7"/>
    <w:rsid w:val="00234652"/>
    <w:rsid w:val="00314731"/>
    <w:rsid w:val="003373EA"/>
    <w:rsid w:val="003A16F0"/>
    <w:rsid w:val="003A687C"/>
    <w:rsid w:val="00511D5D"/>
    <w:rsid w:val="005D3550"/>
    <w:rsid w:val="005D4BB3"/>
    <w:rsid w:val="0060481D"/>
    <w:rsid w:val="00613107"/>
    <w:rsid w:val="006D4C6C"/>
    <w:rsid w:val="006E79CD"/>
    <w:rsid w:val="00716271"/>
    <w:rsid w:val="007657A5"/>
    <w:rsid w:val="009D2D14"/>
    <w:rsid w:val="00A22C80"/>
    <w:rsid w:val="00B2408D"/>
    <w:rsid w:val="00B31AEA"/>
    <w:rsid w:val="00B323A4"/>
    <w:rsid w:val="00B3366A"/>
    <w:rsid w:val="00BC4A78"/>
    <w:rsid w:val="00D4095A"/>
    <w:rsid w:val="00E87530"/>
    <w:rsid w:val="00ED119E"/>
    <w:rsid w:val="00ED65F0"/>
    <w:rsid w:val="00EE3238"/>
    <w:rsid w:val="00F26FD1"/>
    <w:rsid w:val="00F33F54"/>
    <w:rsid w:val="00F710B9"/>
    <w:rsid w:val="00F91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33DD"/>
  <w15:chartTrackingRefBased/>
  <w15:docId w15:val="{5AFA7F27-6F07-4B2C-B654-72F88B99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91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1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19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919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919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919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19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19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19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919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919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919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919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919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919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919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919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9191F"/>
    <w:rPr>
      <w:rFonts w:eastAsiaTheme="majorEastAsia" w:cstheme="majorBidi"/>
      <w:color w:val="272727" w:themeColor="text1" w:themeTint="D8"/>
    </w:rPr>
  </w:style>
  <w:style w:type="paragraph" w:styleId="a3">
    <w:name w:val="Title"/>
    <w:basedOn w:val="a"/>
    <w:next w:val="a"/>
    <w:link w:val="Char"/>
    <w:uiPriority w:val="10"/>
    <w:qFormat/>
    <w:rsid w:val="00F91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919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19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919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191F"/>
    <w:pPr>
      <w:spacing w:before="160"/>
      <w:jc w:val="center"/>
    </w:pPr>
    <w:rPr>
      <w:i/>
      <w:iCs/>
      <w:color w:val="404040" w:themeColor="text1" w:themeTint="BF"/>
    </w:rPr>
  </w:style>
  <w:style w:type="character" w:customStyle="1" w:styleId="Char1">
    <w:name w:val="Απόσπασμα Char"/>
    <w:basedOn w:val="a0"/>
    <w:link w:val="a5"/>
    <w:uiPriority w:val="29"/>
    <w:rsid w:val="00F9191F"/>
    <w:rPr>
      <w:i/>
      <w:iCs/>
      <w:color w:val="404040" w:themeColor="text1" w:themeTint="BF"/>
    </w:rPr>
  </w:style>
  <w:style w:type="paragraph" w:styleId="a6">
    <w:name w:val="List Paragraph"/>
    <w:basedOn w:val="a"/>
    <w:uiPriority w:val="34"/>
    <w:qFormat/>
    <w:rsid w:val="00F9191F"/>
    <w:pPr>
      <w:ind w:left="720"/>
      <w:contextualSpacing/>
    </w:pPr>
  </w:style>
  <w:style w:type="character" w:styleId="a7">
    <w:name w:val="Intense Emphasis"/>
    <w:basedOn w:val="a0"/>
    <w:uiPriority w:val="21"/>
    <w:qFormat/>
    <w:rsid w:val="00F9191F"/>
    <w:rPr>
      <w:i/>
      <w:iCs/>
      <w:color w:val="0F4761" w:themeColor="accent1" w:themeShade="BF"/>
    </w:rPr>
  </w:style>
  <w:style w:type="paragraph" w:styleId="a8">
    <w:name w:val="Intense Quote"/>
    <w:basedOn w:val="a"/>
    <w:next w:val="a"/>
    <w:link w:val="Char2"/>
    <w:uiPriority w:val="30"/>
    <w:qFormat/>
    <w:rsid w:val="00F91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9191F"/>
    <w:rPr>
      <w:i/>
      <w:iCs/>
      <w:color w:val="0F4761" w:themeColor="accent1" w:themeShade="BF"/>
    </w:rPr>
  </w:style>
  <w:style w:type="character" w:styleId="a9">
    <w:name w:val="Intense Reference"/>
    <w:basedOn w:val="a0"/>
    <w:uiPriority w:val="32"/>
    <w:qFormat/>
    <w:rsid w:val="00F9191F"/>
    <w:rPr>
      <w:b/>
      <w:bCs/>
      <w:smallCaps/>
      <w:color w:val="0F4761" w:themeColor="accent1" w:themeShade="BF"/>
      <w:spacing w:val="5"/>
    </w:rPr>
  </w:style>
  <w:style w:type="character" w:styleId="-">
    <w:name w:val="Hyperlink"/>
    <w:basedOn w:val="a0"/>
    <w:uiPriority w:val="99"/>
    <w:unhideWhenUsed/>
    <w:rsid w:val="0060481D"/>
    <w:rPr>
      <w:color w:val="467886" w:themeColor="hyperlink"/>
      <w:u w:val="single"/>
    </w:rPr>
  </w:style>
  <w:style w:type="character" w:styleId="aa">
    <w:name w:val="Unresolved Mention"/>
    <w:basedOn w:val="a0"/>
    <w:uiPriority w:val="99"/>
    <w:semiHidden/>
    <w:unhideWhenUsed/>
    <w:rsid w:val="0060481D"/>
    <w:rPr>
      <w:color w:val="605E5C"/>
      <w:shd w:val="clear" w:color="auto" w:fill="E1DFDD"/>
    </w:rPr>
  </w:style>
  <w:style w:type="paragraph" w:styleId="Web">
    <w:name w:val="Normal (Web)"/>
    <w:basedOn w:val="a"/>
    <w:uiPriority w:val="99"/>
    <w:unhideWhenUsed/>
    <w:rsid w:val="00ED119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53414">
      <w:bodyDiv w:val="1"/>
      <w:marLeft w:val="0"/>
      <w:marRight w:val="0"/>
      <w:marTop w:val="0"/>
      <w:marBottom w:val="0"/>
      <w:divBdr>
        <w:top w:val="none" w:sz="0" w:space="0" w:color="auto"/>
        <w:left w:val="none" w:sz="0" w:space="0" w:color="auto"/>
        <w:bottom w:val="none" w:sz="0" w:space="0" w:color="auto"/>
        <w:right w:val="none" w:sz="0" w:space="0" w:color="auto"/>
      </w:divBdr>
    </w:div>
    <w:div w:id="1691449059">
      <w:bodyDiv w:val="1"/>
      <w:marLeft w:val="0"/>
      <w:marRight w:val="0"/>
      <w:marTop w:val="0"/>
      <w:marBottom w:val="0"/>
      <w:divBdr>
        <w:top w:val="none" w:sz="0" w:space="0" w:color="auto"/>
        <w:left w:val="none" w:sz="0" w:space="0" w:color="auto"/>
        <w:bottom w:val="none" w:sz="0" w:space="0" w:color="auto"/>
        <w:right w:val="none" w:sz="0" w:space="0" w:color="auto"/>
      </w:divBdr>
    </w:div>
    <w:div w:id="178284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stor.org/stable/48511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aaa.nih.gov/alcohols-effects-health/alcohol-topics/alcohol-facts-and-statistics/alcohol-use-united-states-age-groups-and-demographic-characteristi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E114-29A1-44D9-8565-D6866DA2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KOULENTIANOU</dc:creator>
  <cp:keywords/>
  <dc:description/>
  <cp:lastModifiedBy>Anastasia Perrea</cp:lastModifiedBy>
  <cp:revision>2</cp:revision>
  <dcterms:created xsi:type="dcterms:W3CDTF">2025-05-19T20:42:00Z</dcterms:created>
  <dcterms:modified xsi:type="dcterms:W3CDTF">2025-05-19T20:42:00Z</dcterms:modified>
</cp:coreProperties>
</file>