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14:paraId="7CA371C4" w14:textId="77777777" w:rsidTr="004D5C6E">
        <w:trPr>
          <w:trHeight w:val="1116"/>
        </w:trPr>
        <w:tc>
          <w:tcPr>
            <w:tcW w:w="2249" w:type="dxa"/>
            <w:shd w:val="clear" w:color="auto" w:fill="auto"/>
          </w:tcPr>
          <w:p w14:paraId="233590A1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B728FD6" wp14:editId="2504E2EE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14:paraId="58FA2A08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102B61EE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6B58A5F3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47828460" wp14:editId="751D2E6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D9649" id="AutoShape 6" o:spid="_x0000_s102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42E347D9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14:paraId="24483151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14:paraId="0098AFF8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255060A5" w14:textId="77777777" w:rsidR="00C35044" w:rsidRPr="004D5C6E" w:rsidRDefault="00C3504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798634D" w14:textId="77777777" w:rsidR="00C35044" w:rsidRPr="004D5C6E" w:rsidRDefault="004D5C6E" w:rsidP="004D5C6E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5EDED1E5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1CF5" w14:textId="4F9D0770" w:rsidR="00C35044" w:rsidRPr="004D5C6E" w:rsidRDefault="004D5C6E" w:rsidP="008877B3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727A51" w:rsidRPr="008877B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Σχεδιασμός και Ανάπτυξη Ηλεκτρονικού Καταστήματος</w:t>
            </w:r>
          </w:p>
        </w:tc>
      </w:tr>
      <w:tr w:rsidR="00C35044" w:rsidRPr="004D5C6E" w14:paraId="6F51B98D" w14:textId="77777777" w:rsidTr="006D6FDF">
        <w:trPr>
          <w:trHeight w:val="755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2737C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C9485BE" w14:textId="776A8737" w:rsidR="00C35044" w:rsidRPr="006B0092" w:rsidRDefault="006B0092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Γιώργος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BB4C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3C9CE" w14:textId="65FB7E97" w:rsidR="00C35044" w:rsidRPr="006B0092" w:rsidRDefault="006B0092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asim@uop.gr</w:t>
            </w:r>
          </w:p>
        </w:tc>
      </w:tr>
      <w:tr w:rsidR="00C35044" w:rsidRPr="004D5C6E" w14:paraId="70F7AD03" w14:textId="77777777" w:rsidTr="006D6FDF">
        <w:trPr>
          <w:jc w:val="center"/>
        </w:trPr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84EA2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72CB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9BCB3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E889" w14:textId="5006A13B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  <w:p w14:paraId="413D8A83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12A878CA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82C82" w14:textId="3D1DF992" w:rsidR="00C35044" w:rsidRDefault="0004699A" w:rsidP="003B06C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</w:t>
            </w:r>
            <w:r w:rsidR="003B06C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τόχος της </w:t>
            </w:r>
            <w:r w:rsidR="00727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πτυχιακής</w:t>
            </w:r>
            <w:r w:rsidR="003B06C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εργασίας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είναι η </w:t>
            </w:r>
            <w:r w:rsidR="003B06C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κατανόηση των βασικών πτυχών που αφορούν τη διαδικασία σχεδιασμού, ανάπτυξης και λειτουργίας ενός ηλεκτρονικού καταστήματος. Ο στόχος αυτός οδηγεί στην απόκτηση δεξιοτήτων από τους φοιτητές σε όλα τα στάδια του κύκλου ζωής ενός ηλεκτρονικού καταστήματος, συμπεριλαμβανομένου του σχεδιασμού και της ανάπτυξης </w:t>
            </w:r>
            <w:r w:rsidR="00727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του λογισμικού, καθώς και των απαραίτητων εμπορικών και οικονομικών διαδικασιών.</w:t>
            </w:r>
          </w:p>
          <w:p w14:paraId="6ECEE808" w14:textId="70826138" w:rsidR="003B06C5" w:rsidRPr="003B06C5" w:rsidRDefault="003B06C5" w:rsidP="003B06C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357BCCDD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E7E84" w14:textId="1888B3AB" w:rsidR="00727A51" w:rsidRPr="00DF6F7D" w:rsidRDefault="0004699A" w:rsidP="003B06C5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</w:t>
            </w:r>
            <w:r w:rsidR="006B0092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ντικείμενο της </w:t>
            </w:r>
            <w:r w:rsidR="00727A51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πτυχιακής</w:t>
            </w:r>
            <w:r w:rsidR="006B0092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εργασίας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είναι η</w:t>
            </w:r>
            <w:r w:rsidR="006B0092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δημιουργία ενός πλήρως λειτουργικού ηλεκτρονικού καταστήματος, γνωστού και ως </w:t>
            </w:r>
            <w:r w:rsidR="006B0092" w:rsidRPr="008877B3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e</w:t>
            </w:r>
            <w:r w:rsidR="006B0092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  <w:r w:rsidR="006B0092" w:rsidRPr="008877B3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shop</w:t>
            </w:r>
            <w:r w:rsidR="006B0092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με επίκεντρο την πώληση </w:t>
            </w:r>
            <w:r w:rsidR="003B06C5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χρηστικών και διακοσμητικών ειδών σπιτιού. Η εργασία περιλαμβάνει μια λεπτομερή περιγραφή της διαδικασίας ανάπτυξης αυτού του ηλεκτρονικού καταστήματος, με τη χρήση τεχνολογιών όπως το </w:t>
            </w:r>
            <w:r w:rsidR="003B06C5" w:rsidRPr="008877B3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Apache</w:t>
            </w:r>
            <w:r w:rsidR="00DF6F7D" w:rsidRPr="00DF6F7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r w:rsidR="003B06C5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το </w:t>
            </w:r>
            <w:r w:rsidR="003B06C5" w:rsidRPr="008877B3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MySQL</w:t>
            </w:r>
            <w:r w:rsidR="003B06C5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3B06C5" w:rsidRPr="008877B3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Server</w:t>
            </w:r>
            <w:r w:rsidR="00DF6F7D" w:rsidRPr="00DF6F7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DF6F7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αλλά και την ορθή λειτουργία τους μέσα από το </w:t>
            </w:r>
            <w:r w:rsidR="00DF6F7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docker</w:t>
            </w:r>
            <w:r w:rsidR="00DF6F7D" w:rsidRPr="00DF6F7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DF6F7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container</w:t>
            </w:r>
            <w:r w:rsidR="00DF6F7D" w:rsidRPr="00DF6F7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  <w:p w14:paraId="65C1ACA9" w14:textId="3AFEF909" w:rsidR="00727A51" w:rsidRPr="008877B3" w:rsidRDefault="00727A51" w:rsidP="003B06C5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Η υλοποίηση του ηλεκτρονικού καταστήματος θα γίνει με τη χρήση του </w:t>
            </w:r>
            <w:r w:rsidRPr="008877B3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WordPress</w:t>
            </w:r>
            <w:r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και του πρόσθετού του </w:t>
            </w:r>
            <w:r w:rsidRPr="008877B3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WooCommerce</w:t>
            </w:r>
            <w:r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  <w:p w14:paraId="6A5E0F3F" w14:textId="6D29FFE8" w:rsidR="003B06C5" w:rsidRPr="003B06C5" w:rsidRDefault="003B06C5" w:rsidP="003B06C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2DE95990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001E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4099E839" w14:textId="77777777" w:rsidR="003B06C5" w:rsidRDefault="003B06C5" w:rsidP="003B06C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Θεωρητική μελέτη </w:t>
            </w:r>
          </w:p>
          <w:p w14:paraId="7D614C6E" w14:textId="1FBA9C3D" w:rsidR="00C35044" w:rsidRPr="003B06C5" w:rsidRDefault="003B06C5" w:rsidP="003B06C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Σχεδιασμό και ανάπτυξη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του ηλεκτρονικού καταστήματος</w:t>
            </w:r>
          </w:p>
          <w:p w14:paraId="4E019621" w14:textId="6D18D69D" w:rsidR="003B06C5" w:rsidRPr="004D5C6E" w:rsidRDefault="003B06C5" w:rsidP="003B06C5">
            <w:pPr>
              <w:spacing w:before="12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6CF16C2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DC087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4C6FE55E" w14:textId="1D1AF906" w:rsidR="00C35044" w:rsidRPr="003B06C5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 w:rsidR="006B0092" w:rsidRPr="003B06C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3B06C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Προγραμματισμός Διαδικτύου</w:t>
            </w:r>
            <w:r w:rsidR="00727A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, Αντικειμενοστραφής Προγραμματισμός</w:t>
            </w:r>
          </w:p>
          <w:p w14:paraId="7BBF1765" w14:textId="3CEE3412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3B06C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Βάσεις Δεδομένων</w:t>
            </w:r>
          </w:p>
        </w:tc>
      </w:tr>
      <w:tr w:rsidR="00C35044" w:rsidRPr="004D5C6E" w14:paraId="6FE80CAB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4AAB" w14:textId="5E7479F6" w:rsidR="00C35044" w:rsidRPr="006B0092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Υποχρεώσεις Παρουσίας:</w:t>
            </w:r>
            <w:r w:rsidR="006B0092"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  <w:t xml:space="preserve"> </w:t>
            </w:r>
            <w:r w:rsidR="006B009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Όχι</w:t>
            </w:r>
          </w:p>
          <w:p w14:paraId="79132E67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343AE1A6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EF7BF0" w14:textId="77777777" w:rsidR="00C35044" w:rsidRPr="006B0092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sectPr w:rsidR="00C35044" w:rsidRPr="006B0092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40E6" w14:textId="77777777" w:rsidR="002034B0" w:rsidRDefault="002034B0">
      <w:r>
        <w:separator/>
      </w:r>
    </w:p>
  </w:endnote>
  <w:endnote w:type="continuationSeparator" w:id="0">
    <w:p w14:paraId="755AF344" w14:textId="77777777" w:rsidR="002034B0" w:rsidRDefault="0020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310A" w14:textId="77777777" w:rsidR="00C35044" w:rsidRDefault="00C3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C198" w14:textId="77777777" w:rsidR="002034B0" w:rsidRDefault="002034B0">
      <w:r>
        <w:separator/>
      </w:r>
    </w:p>
  </w:footnote>
  <w:footnote w:type="continuationSeparator" w:id="0">
    <w:p w14:paraId="63B080C4" w14:textId="77777777" w:rsidR="002034B0" w:rsidRDefault="0020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7060" w14:textId="77777777" w:rsidR="00C35044" w:rsidRDefault="00C35044">
    <w:pPr>
      <w:pStyle w:val="Header"/>
    </w:pPr>
  </w:p>
  <w:p w14:paraId="7CB6C66C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08025239">
    <w:abstractNumId w:val="1"/>
  </w:num>
  <w:num w:numId="2" w16cid:durableId="585383101">
    <w:abstractNumId w:val="0"/>
  </w:num>
  <w:num w:numId="3" w16cid:durableId="899366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4699A"/>
    <w:rsid w:val="002034B0"/>
    <w:rsid w:val="003B06C5"/>
    <w:rsid w:val="004D5C6E"/>
    <w:rsid w:val="004F50B6"/>
    <w:rsid w:val="006B0092"/>
    <w:rsid w:val="006D6FDF"/>
    <w:rsid w:val="00727A51"/>
    <w:rsid w:val="008877B3"/>
    <w:rsid w:val="009044E6"/>
    <w:rsid w:val="00C24C3A"/>
    <w:rsid w:val="00C35044"/>
    <w:rsid w:val="00DD1595"/>
    <w:rsid w:val="00D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AD63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Αναστάσιος Μακρής</dc:creator>
  <dc:description/>
  <cp:lastModifiedBy>GEORGIOS ASIMAKOPOULOS</cp:lastModifiedBy>
  <cp:revision>4</cp:revision>
  <dcterms:created xsi:type="dcterms:W3CDTF">2023-10-24T13:40:00Z</dcterms:created>
  <dcterms:modified xsi:type="dcterms:W3CDTF">2023-10-30T11:07:00Z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