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A752" w14:textId="77777777" w:rsidR="00016A5E" w:rsidRPr="0085046F" w:rsidRDefault="00016A5E" w:rsidP="0085046F">
      <w:pPr>
        <w:jc w:val="center"/>
        <w:rPr>
          <w:rFonts w:asciiTheme="minorHAnsi" w:hAnsiTheme="minorHAnsi"/>
          <w:b/>
          <w:sz w:val="24"/>
          <w:szCs w:val="24"/>
          <w:lang w:val="el-GR"/>
        </w:rPr>
      </w:pPr>
      <w:r w:rsidRPr="0085046F">
        <w:rPr>
          <w:rFonts w:asciiTheme="minorHAnsi" w:hAnsiTheme="minorHAnsi"/>
          <w:b/>
          <w:sz w:val="24"/>
          <w:szCs w:val="24"/>
          <w:lang w:val="el-GR"/>
        </w:rPr>
        <w:t>Κριτική Ανάλυση Παραστάσεων</w:t>
      </w:r>
    </w:p>
    <w:p w14:paraId="6AA4F943" w14:textId="4C4D6EF8" w:rsidR="00016A5E" w:rsidRPr="00581242" w:rsidRDefault="00016A5E" w:rsidP="0085046F">
      <w:pPr>
        <w:jc w:val="center"/>
        <w:rPr>
          <w:rFonts w:asciiTheme="minorHAnsi" w:hAnsiTheme="minorHAnsi"/>
          <w:sz w:val="24"/>
          <w:szCs w:val="24"/>
          <w:lang w:val="el-GR"/>
        </w:rPr>
      </w:pPr>
      <w:r w:rsidRPr="0085046F">
        <w:rPr>
          <w:rFonts w:asciiTheme="minorHAnsi" w:hAnsiTheme="minorHAnsi"/>
          <w:sz w:val="24"/>
          <w:szCs w:val="24"/>
          <w:lang w:val="el-GR"/>
        </w:rPr>
        <w:t>Εαρινό εξάμηνο 202</w:t>
      </w:r>
      <w:r w:rsidR="0085046F" w:rsidRPr="00581242">
        <w:rPr>
          <w:rFonts w:asciiTheme="minorHAnsi" w:hAnsiTheme="minorHAnsi"/>
          <w:sz w:val="24"/>
          <w:szCs w:val="24"/>
          <w:lang w:val="el-GR"/>
        </w:rPr>
        <w:t>5</w:t>
      </w:r>
    </w:p>
    <w:p w14:paraId="55FB5E93" w14:textId="77777777" w:rsidR="00016A5E" w:rsidRPr="005D175F" w:rsidRDefault="00016A5E" w:rsidP="0085046F">
      <w:pPr>
        <w:jc w:val="center"/>
        <w:rPr>
          <w:rFonts w:asciiTheme="minorHAnsi" w:hAnsiTheme="minorHAnsi"/>
          <w:sz w:val="24"/>
          <w:szCs w:val="24"/>
          <w:lang w:val="el-GR"/>
        </w:rPr>
      </w:pPr>
      <w:r w:rsidRPr="0085046F">
        <w:rPr>
          <w:rFonts w:asciiTheme="minorHAnsi" w:hAnsiTheme="minorHAnsi"/>
          <w:sz w:val="24"/>
          <w:szCs w:val="24"/>
          <w:lang w:val="el-GR"/>
        </w:rPr>
        <w:t>Διδάσκουσα: Μαρίνα Κοτζαμάνη</w:t>
      </w:r>
    </w:p>
    <w:p w14:paraId="6E14200D" w14:textId="77777777" w:rsidR="00093DC5" w:rsidRDefault="00093DC5" w:rsidP="0085046F">
      <w:pPr>
        <w:jc w:val="center"/>
        <w:rPr>
          <w:rFonts w:asciiTheme="minorHAnsi" w:hAnsiTheme="minorHAnsi"/>
          <w:sz w:val="24"/>
          <w:szCs w:val="24"/>
          <w:lang/>
        </w:rPr>
      </w:pPr>
    </w:p>
    <w:p w14:paraId="05389187" w14:textId="651EEA6C" w:rsidR="005D175F" w:rsidRPr="00093DC5" w:rsidRDefault="00547495" w:rsidP="0085046F">
      <w:pPr>
        <w:jc w:val="center"/>
        <w:rPr>
          <w:rFonts w:asciiTheme="minorHAnsi" w:hAnsiTheme="minorHAnsi"/>
          <w:b/>
          <w:bCs/>
          <w:sz w:val="24"/>
          <w:szCs w:val="24"/>
          <w:lang/>
        </w:rPr>
      </w:pPr>
      <w:r w:rsidRPr="00093DC5">
        <w:rPr>
          <w:rFonts w:asciiTheme="minorHAnsi" w:hAnsiTheme="minorHAnsi"/>
          <w:b/>
          <w:bCs/>
          <w:sz w:val="24"/>
          <w:szCs w:val="24"/>
          <w:lang/>
        </w:rPr>
        <w:t>ΣΥΝΟΛΙΚΗ ΚΑΤΑΓΡΑΦΗ ΑΝΑΘΕΣΗΣ ΕΡΓΑΣΙΩΝ</w:t>
      </w:r>
      <w:r w:rsidR="0013692C" w:rsidRPr="00093DC5">
        <w:rPr>
          <w:rFonts w:asciiTheme="minorHAnsi" w:hAnsiTheme="minorHAnsi"/>
          <w:b/>
          <w:bCs/>
          <w:sz w:val="24"/>
          <w:szCs w:val="24"/>
          <w:lang/>
        </w:rPr>
        <w:t xml:space="preserve"> ΜΕ ΑΛΛΑΓΕΣ</w:t>
      </w:r>
    </w:p>
    <w:p w14:paraId="2570EE7C" w14:textId="77777777" w:rsidR="00547495" w:rsidRDefault="00547495" w:rsidP="0085046F">
      <w:pPr>
        <w:jc w:val="center"/>
        <w:rPr>
          <w:rFonts w:asciiTheme="minorHAnsi" w:hAnsiTheme="minorHAnsi"/>
          <w:sz w:val="24"/>
          <w:szCs w:val="24"/>
          <w:lang/>
        </w:rPr>
      </w:pPr>
    </w:p>
    <w:p w14:paraId="0DBE39C8" w14:textId="756F8B13" w:rsidR="00093DC5" w:rsidRDefault="00547495" w:rsidP="0085046F">
      <w:pPr>
        <w:jc w:val="center"/>
        <w:rPr>
          <w:rFonts w:asciiTheme="minorHAnsi" w:hAnsiTheme="minorHAnsi"/>
          <w:sz w:val="24"/>
          <w:szCs w:val="24"/>
          <w:lang/>
        </w:rPr>
      </w:pPr>
      <w:r>
        <w:rPr>
          <w:rFonts w:asciiTheme="minorHAnsi" w:hAnsiTheme="minorHAnsi"/>
          <w:sz w:val="24"/>
          <w:szCs w:val="24"/>
          <w:lang/>
        </w:rPr>
        <w:t>Στο μάθημα απαιτ</w:t>
      </w:r>
      <w:r w:rsidR="007D6626">
        <w:rPr>
          <w:rFonts w:asciiTheme="minorHAnsi" w:hAnsiTheme="minorHAnsi"/>
          <w:sz w:val="24"/>
          <w:szCs w:val="24"/>
          <w:lang/>
        </w:rPr>
        <w:t>ούνται</w:t>
      </w:r>
      <w:r w:rsidR="0013692C">
        <w:rPr>
          <w:rFonts w:asciiTheme="minorHAnsi" w:hAnsiTheme="minorHAnsi"/>
          <w:sz w:val="24"/>
          <w:szCs w:val="24"/>
          <w:lang/>
        </w:rPr>
        <w:t xml:space="preserve"> μια προφορική εξέταση</w:t>
      </w:r>
      <w:r w:rsidR="00093DC5">
        <w:rPr>
          <w:rFonts w:asciiTheme="minorHAnsi" w:hAnsiTheme="minorHAnsi"/>
          <w:sz w:val="24"/>
          <w:szCs w:val="24"/>
          <w:lang/>
        </w:rPr>
        <w:t xml:space="preserve"> (20% της βαθμολογίας ) </w:t>
      </w:r>
    </w:p>
    <w:p w14:paraId="722465A0" w14:textId="21888760" w:rsidR="00547495" w:rsidRPr="0013692C" w:rsidRDefault="0013692C" w:rsidP="0085046F">
      <w:pPr>
        <w:jc w:val="center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/>
        </w:rPr>
        <w:t>και εργασίες ως εξής</w:t>
      </w:r>
      <w:r w:rsidRPr="0013692C">
        <w:rPr>
          <w:rFonts w:asciiTheme="minorHAnsi" w:hAnsiTheme="minorHAnsi"/>
          <w:sz w:val="24"/>
          <w:szCs w:val="24"/>
          <w:lang w:val="el-GR"/>
        </w:rPr>
        <w:t>:</w:t>
      </w:r>
    </w:p>
    <w:p w14:paraId="578E4870" w14:textId="77777777" w:rsidR="0013692C" w:rsidRPr="0013692C" w:rsidRDefault="0013692C" w:rsidP="0013692C">
      <w:pPr>
        <w:rPr>
          <w:rFonts w:asciiTheme="minorHAnsi" w:hAnsiTheme="minorHAnsi"/>
          <w:sz w:val="24"/>
          <w:szCs w:val="24"/>
          <w:lang/>
        </w:rPr>
      </w:pPr>
    </w:p>
    <w:p w14:paraId="48432E3F" w14:textId="1EACA983" w:rsidR="00547495" w:rsidRPr="00093DC5" w:rsidRDefault="00547495" w:rsidP="0013692C">
      <w:pPr>
        <w:pStyle w:val="ListParagraph"/>
        <w:numPr>
          <w:ilvl w:val="0"/>
          <w:numId w:val="3"/>
        </w:numPr>
        <w:rPr>
          <w:lang/>
        </w:rPr>
      </w:pPr>
      <w:r>
        <w:rPr>
          <w:lang/>
        </w:rPr>
        <w:t xml:space="preserve"> Ασκήσεις που ανατίθενται στα μαθήματα, αναπτύσσονται προφορικά στην τάξη και</w:t>
      </w:r>
      <w:r w:rsidR="0013692C">
        <w:rPr>
          <w:lang/>
        </w:rPr>
        <w:t>, όπου αναφέρεται, παραδίδονται γραπτώς (</w:t>
      </w:r>
      <w:r w:rsidR="00093DC5">
        <w:rPr>
          <w:lang/>
        </w:rPr>
        <w:t xml:space="preserve">όπως π.χ. </w:t>
      </w:r>
      <w:r w:rsidR="0013692C">
        <w:rPr>
          <w:lang/>
        </w:rPr>
        <w:t>ασκήσεις για συμμετοχικό και τοποειδικό έργο και ό,τι άλλο ανατεθεί έως το τέλος του εξαμήνου).</w:t>
      </w:r>
      <w:r w:rsidR="00093DC5">
        <w:rPr>
          <w:lang/>
        </w:rPr>
        <w:t xml:space="preserve">  Παραδίδετε τις ασκήσεις σε γραπτή μορφή στην τάξη και επιπλέον, στο τέλος του εξαμήνου τις αναρτάτε στο </w:t>
      </w:r>
      <w:r w:rsidR="00093DC5">
        <w:t>e</w:t>
      </w:r>
      <w:r w:rsidR="00093DC5" w:rsidRPr="00093DC5">
        <w:rPr>
          <w:lang w:val="el-GR"/>
        </w:rPr>
        <w:t>-</w:t>
      </w:r>
      <w:r w:rsidR="00093DC5">
        <w:t>class</w:t>
      </w:r>
      <w:r w:rsidR="00093DC5" w:rsidRPr="00093DC5">
        <w:rPr>
          <w:lang w:val="el-GR"/>
        </w:rPr>
        <w:t xml:space="preserve"> </w:t>
      </w:r>
      <w:r w:rsidR="00093DC5">
        <w:rPr>
          <w:lang/>
        </w:rPr>
        <w:t>του μαθήματος</w:t>
      </w:r>
    </w:p>
    <w:p w14:paraId="71D78905" w14:textId="5F4CBB9D" w:rsidR="00093DC5" w:rsidRPr="00093DC5" w:rsidRDefault="00093DC5" w:rsidP="00093DC5">
      <w:pPr>
        <w:pStyle w:val="ListParagraph"/>
        <w:rPr>
          <w:lang/>
        </w:rPr>
      </w:pPr>
      <w:r>
        <w:t>2</w:t>
      </w:r>
      <w:r>
        <w:rPr>
          <w:lang/>
        </w:rPr>
        <w:t>5</w:t>
      </w:r>
      <w:r>
        <w:t xml:space="preserve">%  </w:t>
      </w:r>
      <w:r>
        <w:rPr>
          <w:lang/>
        </w:rPr>
        <w:t>της βαθμολογίας</w:t>
      </w:r>
    </w:p>
    <w:p w14:paraId="475F16D8" w14:textId="69797DC7" w:rsidR="0013692C" w:rsidRDefault="0013692C" w:rsidP="0013692C">
      <w:pPr>
        <w:pStyle w:val="ListParagraph"/>
        <w:numPr>
          <w:ilvl w:val="0"/>
          <w:numId w:val="3"/>
        </w:numPr>
        <w:rPr>
          <w:lang/>
        </w:rPr>
      </w:pPr>
      <w:r w:rsidRPr="0013692C">
        <w:rPr>
          <w:lang/>
        </w:rPr>
        <w:t>Η κριτική μιας παράστασης που είδατε αυτό το εξάμηνο</w:t>
      </w:r>
      <w:r>
        <w:rPr>
          <w:lang/>
        </w:rPr>
        <w:t xml:space="preserve"> (νέα ημερομηνία παράδοσης, 17 Ιουνίου)</w:t>
      </w:r>
    </w:p>
    <w:p w14:paraId="552D9385" w14:textId="763478B3" w:rsidR="00093DC5" w:rsidRDefault="00093DC5" w:rsidP="00093DC5">
      <w:pPr>
        <w:pStyle w:val="ListParagraph"/>
        <w:rPr>
          <w:lang/>
        </w:rPr>
      </w:pPr>
      <w:r>
        <w:rPr>
          <w:lang/>
        </w:rPr>
        <w:t>15% της βαθμολογίας</w:t>
      </w:r>
    </w:p>
    <w:p w14:paraId="181638C7" w14:textId="2126B8C9" w:rsidR="00093DC5" w:rsidRDefault="0013692C" w:rsidP="0013692C">
      <w:pPr>
        <w:pStyle w:val="ListParagraph"/>
        <w:numPr>
          <w:ilvl w:val="0"/>
          <w:numId w:val="3"/>
        </w:numPr>
        <w:rPr>
          <w:lang/>
        </w:rPr>
      </w:pPr>
      <w:r>
        <w:rPr>
          <w:lang/>
        </w:rPr>
        <w:t>Μία γραπτή εργασία μεγάλης έκτασης (έως 1.800 λέξεις), η οποία θα παρουσιαστεί προφορικά στην τάξη (νέα ανάθεση, που συμπτύσσει σε μία τις δύο εργασίες μεγαλύτερης έκτασης και την προφορική παρουσίαση που απαιτούνταν αρχικά στο μάθημα).</w:t>
      </w:r>
      <w:r w:rsidR="00093DC5">
        <w:rPr>
          <w:lang/>
        </w:rPr>
        <w:t xml:space="preserve">   </w:t>
      </w:r>
    </w:p>
    <w:p w14:paraId="16E886F2" w14:textId="1C9B516F" w:rsidR="0013692C" w:rsidRDefault="00093DC5" w:rsidP="00093DC5">
      <w:pPr>
        <w:pStyle w:val="ListParagraph"/>
        <w:rPr>
          <w:lang/>
        </w:rPr>
      </w:pPr>
      <w:r>
        <w:rPr>
          <w:lang/>
        </w:rPr>
        <w:t>40% της βαθμολογίας από το οποίο η προφορική παρουσίαση λαμβάνει 10%</w:t>
      </w:r>
      <w:r w:rsidR="0013692C">
        <w:rPr>
          <w:lang/>
        </w:rPr>
        <w:t xml:space="preserve">  </w:t>
      </w:r>
    </w:p>
    <w:p w14:paraId="7892500D" w14:textId="38EA605B" w:rsidR="0013692C" w:rsidRPr="0013692C" w:rsidRDefault="0013692C" w:rsidP="0013692C">
      <w:pPr>
        <w:pStyle w:val="ListParagraph"/>
        <w:rPr>
          <w:lang/>
        </w:rPr>
      </w:pPr>
      <w:r>
        <w:rPr>
          <w:lang/>
        </w:rPr>
        <w:t>Ημερομηνία παράδοσης</w:t>
      </w:r>
      <w:r w:rsidR="007D6626">
        <w:rPr>
          <w:lang/>
        </w:rPr>
        <w:t xml:space="preserve"> γραπτής εργασίας</w:t>
      </w:r>
      <w:r w:rsidRPr="0013692C">
        <w:rPr>
          <w:lang w:val="el-GR"/>
        </w:rPr>
        <w:t xml:space="preserve">: </w:t>
      </w:r>
      <w:r>
        <w:rPr>
          <w:lang/>
        </w:rPr>
        <w:t>Την ημερομηνία προφορικής εξέτασης του μαθήματος.</w:t>
      </w:r>
    </w:p>
    <w:p w14:paraId="617C6841" w14:textId="5CF3DC78" w:rsidR="0013692C" w:rsidRDefault="0013692C" w:rsidP="0013692C">
      <w:pPr>
        <w:pStyle w:val="ListParagraph"/>
        <w:rPr>
          <w:lang/>
        </w:rPr>
      </w:pPr>
      <w:r>
        <w:rPr>
          <w:lang/>
        </w:rPr>
        <w:t>Ημερομηνίες παρουσιάσεων (17/6 και 24/6)</w:t>
      </w:r>
    </w:p>
    <w:p w14:paraId="5F2B4467" w14:textId="77777777" w:rsidR="00093DC5" w:rsidRDefault="00093DC5" w:rsidP="0013692C">
      <w:pPr>
        <w:pStyle w:val="ListParagraph"/>
        <w:rPr>
          <w:lang/>
        </w:rPr>
      </w:pPr>
    </w:p>
    <w:p w14:paraId="0E8A9134" w14:textId="006BF1FF" w:rsidR="00093DC5" w:rsidRPr="00093DC5" w:rsidRDefault="00093DC5" w:rsidP="0013692C">
      <w:pPr>
        <w:pStyle w:val="ListParagraph"/>
        <w:rPr>
          <w:lang/>
        </w:rPr>
      </w:pPr>
      <w:r w:rsidRPr="00093DC5">
        <w:rPr>
          <w:b/>
          <w:bCs/>
          <w:lang/>
        </w:rPr>
        <w:t>Σημαντική επισήμανση</w:t>
      </w:r>
      <w:r w:rsidRPr="00093DC5">
        <w:rPr>
          <w:lang w:val="el-GR"/>
        </w:rPr>
        <w:t xml:space="preserve">: </w:t>
      </w:r>
      <w:r>
        <w:rPr>
          <w:lang/>
        </w:rPr>
        <w:t xml:space="preserve">προκειμένου να ληφθούν υπ’όψιν οι εργασίες στο μάθημα θα πρέπει να βαθμολογηθείτε στην </w:t>
      </w:r>
      <w:r w:rsidR="007D6626">
        <w:rPr>
          <w:lang/>
        </w:rPr>
        <w:t xml:space="preserve">προφορική </w:t>
      </w:r>
      <w:r>
        <w:rPr>
          <w:lang/>
        </w:rPr>
        <w:t>εξέταση από 5 και άνω.</w:t>
      </w:r>
    </w:p>
    <w:p w14:paraId="27680213" w14:textId="77777777" w:rsidR="00016A5E" w:rsidRPr="0085046F" w:rsidRDefault="00016A5E" w:rsidP="00016A5E">
      <w:pPr>
        <w:rPr>
          <w:rFonts w:asciiTheme="minorHAnsi" w:hAnsiTheme="minorHAnsi"/>
          <w:sz w:val="24"/>
          <w:szCs w:val="24"/>
          <w:lang w:val="el-GR"/>
        </w:rPr>
      </w:pPr>
    </w:p>
    <w:p w14:paraId="0B62DAC8" w14:textId="0908EDD7" w:rsidR="00093DC5" w:rsidRPr="0085046F" w:rsidRDefault="00093DC5" w:rsidP="00093DC5">
      <w:pPr>
        <w:rPr>
          <w:rFonts w:asciiTheme="minorHAnsi" w:hAnsiTheme="minorHAnsi"/>
          <w:sz w:val="24"/>
          <w:szCs w:val="24"/>
          <w:lang w:val="el-GR"/>
        </w:rPr>
      </w:pPr>
      <w:r w:rsidRPr="007D6626">
        <w:rPr>
          <w:rFonts w:asciiTheme="minorHAnsi" w:hAnsiTheme="minorHAnsi"/>
          <w:b/>
          <w:sz w:val="24"/>
          <w:szCs w:val="24"/>
          <w:lang/>
        </w:rPr>
        <w:t>Ως προς το 3</w:t>
      </w:r>
      <w:r>
        <w:rPr>
          <w:rFonts w:asciiTheme="minorHAnsi" w:hAnsiTheme="minorHAnsi"/>
          <w:bCs/>
          <w:sz w:val="24"/>
          <w:szCs w:val="24"/>
          <w:lang/>
        </w:rPr>
        <w:t xml:space="preserve">, </w:t>
      </w:r>
      <w:r>
        <w:rPr>
          <w:rFonts w:asciiTheme="minorHAnsi" w:hAnsiTheme="minorHAnsi"/>
          <w:bCs/>
          <w:sz w:val="24"/>
          <w:szCs w:val="24"/>
          <w:lang/>
        </w:rPr>
        <w:t>δηλαδή την εργασία μεγαλύτερης έκτασης</w:t>
      </w:r>
      <w:r>
        <w:rPr>
          <w:rFonts w:asciiTheme="minorHAnsi" w:hAnsiTheme="minorHAnsi"/>
          <w:sz w:val="24"/>
          <w:szCs w:val="24"/>
          <w:lang/>
        </w:rPr>
        <w:t xml:space="preserve">, </w:t>
      </w:r>
      <w:r w:rsidR="00FA0C91">
        <w:rPr>
          <w:rFonts w:asciiTheme="minorHAnsi" w:hAnsiTheme="minorHAnsi"/>
          <w:sz w:val="24"/>
          <w:szCs w:val="24"/>
          <w:lang/>
        </w:rPr>
        <w:t>η</w:t>
      </w:r>
      <w:r w:rsidRPr="0085046F">
        <w:rPr>
          <w:rFonts w:asciiTheme="minorHAnsi" w:hAnsiTheme="minorHAnsi"/>
          <w:sz w:val="24"/>
          <w:szCs w:val="24"/>
          <w:lang w:val="el-GR"/>
        </w:rPr>
        <w:t xml:space="preserve"> εργασία πρέπει να είναι δακτυλογραφημένη και η διάταξη των γραμματοσειρών σε διπλό διάστημα.</w:t>
      </w:r>
    </w:p>
    <w:p w14:paraId="0677833B" w14:textId="42E47FD9" w:rsidR="0085046F" w:rsidRDefault="0085046F" w:rsidP="00016A5E">
      <w:pPr>
        <w:rPr>
          <w:rFonts w:asciiTheme="minorHAnsi" w:hAnsiTheme="minorHAnsi"/>
          <w:bCs/>
          <w:sz w:val="24"/>
          <w:szCs w:val="24"/>
          <w:lang/>
        </w:rPr>
      </w:pPr>
    </w:p>
    <w:p w14:paraId="2D000955" w14:textId="25D6FA63" w:rsidR="00FA0C91" w:rsidRPr="00FA0C91" w:rsidRDefault="00FA0C91" w:rsidP="00016A5E">
      <w:pPr>
        <w:rPr>
          <w:rFonts w:asciiTheme="minorHAnsi" w:hAnsiTheme="minorHAnsi"/>
          <w:bCs/>
          <w:sz w:val="24"/>
          <w:szCs w:val="24"/>
          <w:lang w:val="el-GR"/>
        </w:rPr>
      </w:pPr>
      <w:r>
        <w:rPr>
          <w:rFonts w:asciiTheme="minorHAnsi" w:hAnsiTheme="minorHAnsi"/>
          <w:bCs/>
          <w:sz w:val="24"/>
          <w:szCs w:val="24"/>
          <w:lang/>
        </w:rPr>
        <w:t>Επιλέγετε ένα από τα εξής δύο θέματα</w:t>
      </w:r>
      <w:r w:rsidRPr="00FA0C91">
        <w:rPr>
          <w:rFonts w:asciiTheme="minorHAnsi" w:hAnsiTheme="minorHAnsi"/>
          <w:bCs/>
          <w:sz w:val="24"/>
          <w:szCs w:val="24"/>
          <w:lang w:val="el-GR"/>
        </w:rPr>
        <w:t>:</w:t>
      </w:r>
    </w:p>
    <w:p w14:paraId="6A12DB15" w14:textId="77777777" w:rsidR="00016A5E" w:rsidRPr="00FA0C91" w:rsidRDefault="00016A5E" w:rsidP="00016A5E">
      <w:pPr>
        <w:rPr>
          <w:rFonts w:asciiTheme="minorHAnsi" w:hAnsiTheme="minorHAnsi"/>
          <w:sz w:val="24"/>
          <w:szCs w:val="24"/>
        </w:rPr>
      </w:pPr>
    </w:p>
    <w:p w14:paraId="706BA731" w14:textId="7F717175" w:rsidR="00016A5E" w:rsidRPr="00FA0C91" w:rsidRDefault="00016A5E" w:rsidP="00016A5E">
      <w:pPr>
        <w:rPr>
          <w:rFonts w:asciiTheme="minorHAnsi" w:hAnsiTheme="minorHAnsi"/>
          <w:b/>
          <w:sz w:val="24"/>
          <w:szCs w:val="24"/>
          <w:lang w:val="el-GR"/>
        </w:rPr>
      </w:pPr>
      <w:r w:rsidRPr="00581242">
        <w:rPr>
          <w:rFonts w:asciiTheme="minorHAnsi" w:hAnsiTheme="minorHAnsi"/>
          <w:b/>
          <w:sz w:val="24"/>
          <w:szCs w:val="24"/>
          <w:lang w:val="el-GR"/>
        </w:rPr>
        <w:t>Θέμα</w:t>
      </w:r>
      <w:r w:rsidR="00FA0C91" w:rsidRPr="00FA0C91">
        <w:rPr>
          <w:rFonts w:asciiTheme="minorHAnsi" w:hAnsiTheme="minorHAnsi"/>
          <w:b/>
          <w:sz w:val="24"/>
          <w:szCs w:val="24"/>
          <w:lang w:val="el-GR"/>
        </w:rPr>
        <w:t xml:space="preserve"> 1</w:t>
      </w:r>
    </w:p>
    <w:p w14:paraId="359FF636" w14:textId="1AF0BAA1" w:rsidR="00016A5E" w:rsidRPr="00581242" w:rsidRDefault="00016A5E" w:rsidP="00016A5E">
      <w:pPr>
        <w:rPr>
          <w:rFonts w:asciiTheme="minorHAnsi" w:hAnsiTheme="minorHAnsi"/>
          <w:sz w:val="24"/>
          <w:szCs w:val="24"/>
          <w:lang w:val="el-GR"/>
        </w:rPr>
      </w:pPr>
      <w:r w:rsidRPr="0085046F">
        <w:rPr>
          <w:rFonts w:asciiTheme="minorHAnsi" w:hAnsiTheme="minorHAnsi"/>
          <w:sz w:val="24"/>
          <w:szCs w:val="24"/>
          <w:lang w:val="el-GR"/>
        </w:rPr>
        <w:t xml:space="preserve">Με αφετηρία </w:t>
      </w:r>
      <w:r w:rsidR="00FA0C91">
        <w:rPr>
          <w:rFonts w:asciiTheme="minorHAnsi" w:hAnsiTheme="minorHAnsi"/>
          <w:sz w:val="24"/>
          <w:szCs w:val="24"/>
          <w:lang/>
        </w:rPr>
        <w:t>τ</w:t>
      </w:r>
      <w:r w:rsidR="0095322B" w:rsidRPr="001933B1">
        <w:rPr>
          <w:rFonts w:asciiTheme="minorHAnsi" w:hAnsiTheme="minorHAnsi"/>
          <w:sz w:val="24"/>
          <w:szCs w:val="24"/>
          <w:lang w:val="el-GR"/>
        </w:rPr>
        <w:t xml:space="preserve">ο έργο </w:t>
      </w:r>
      <w:r w:rsidR="00F03884" w:rsidRPr="00581242">
        <w:rPr>
          <w:rFonts w:asciiTheme="minorHAnsi" w:hAnsiTheme="minorHAnsi"/>
          <w:sz w:val="24"/>
          <w:szCs w:val="24"/>
          <w:lang w:val="el-GR"/>
        </w:rPr>
        <w:t>“</w:t>
      </w:r>
      <w:r w:rsidRPr="0085046F">
        <w:rPr>
          <w:rFonts w:asciiTheme="minorHAnsi" w:hAnsiTheme="minorHAnsi"/>
          <w:sz w:val="24"/>
          <w:szCs w:val="24"/>
        </w:rPr>
        <w:t>The</w:t>
      </w:r>
      <w:r w:rsidRPr="0085046F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85046F">
        <w:rPr>
          <w:rFonts w:asciiTheme="minorHAnsi" w:hAnsiTheme="minorHAnsi"/>
          <w:sz w:val="24"/>
          <w:szCs w:val="24"/>
        </w:rPr>
        <w:t>Artist</w:t>
      </w:r>
      <w:r w:rsidRPr="0085046F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85046F">
        <w:rPr>
          <w:rFonts w:asciiTheme="minorHAnsi" w:hAnsiTheme="minorHAnsi"/>
          <w:sz w:val="24"/>
          <w:szCs w:val="24"/>
        </w:rPr>
        <w:t>is</w:t>
      </w:r>
      <w:r w:rsidRPr="0085046F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85046F">
        <w:rPr>
          <w:rFonts w:asciiTheme="minorHAnsi" w:hAnsiTheme="minorHAnsi"/>
          <w:sz w:val="24"/>
          <w:szCs w:val="24"/>
        </w:rPr>
        <w:t>Present</w:t>
      </w:r>
      <w:r w:rsidR="00F03884" w:rsidRPr="00581242">
        <w:rPr>
          <w:rFonts w:asciiTheme="minorHAnsi" w:hAnsiTheme="minorHAnsi"/>
          <w:sz w:val="24"/>
          <w:szCs w:val="24"/>
          <w:lang w:val="el-GR"/>
        </w:rPr>
        <w:t>”</w:t>
      </w:r>
      <w:r w:rsidRPr="0085046F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581242">
        <w:rPr>
          <w:rFonts w:asciiTheme="minorHAnsi" w:hAnsiTheme="minorHAnsi"/>
          <w:sz w:val="24"/>
          <w:szCs w:val="24"/>
          <w:lang w:val="el-GR"/>
        </w:rPr>
        <w:t xml:space="preserve">της </w:t>
      </w:r>
      <w:r w:rsidRPr="0085046F">
        <w:rPr>
          <w:rFonts w:asciiTheme="minorHAnsi" w:hAnsiTheme="minorHAnsi"/>
          <w:sz w:val="24"/>
          <w:szCs w:val="24"/>
        </w:rPr>
        <w:t>Marina</w:t>
      </w:r>
      <w:r w:rsidRPr="0085046F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85046F">
        <w:rPr>
          <w:rFonts w:asciiTheme="minorHAnsi" w:hAnsiTheme="minorHAnsi"/>
          <w:sz w:val="24"/>
          <w:szCs w:val="24"/>
        </w:rPr>
        <w:t>Abramovic</w:t>
      </w:r>
      <w:r w:rsidRPr="0085046F">
        <w:rPr>
          <w:rFonts w:asciiTheme="minorHAnsi" w:hAnsiTheme="minorHAnsi"/>
          <w:sz w:val="24"/>
          <w:szCs w:val="24"/>
          <w:lang w:val="el-GR"/>
        </w:rPr>
        <w:t xml:space="preserve"> αναλύστε </w:t>
      </w:r>
      <w:r w:rsidRPr="0085046F">
        <w:rPr>
          <w:rFonts w:asciiTheme="minorHAnsi" w:hAnsiTheme="minorHAnsi"/>
          <w:b/>
          <w:sz w:val="24"/>
          <w:szCs w:val="24"/>
          <w:lang w:val="el-GR"/>
        </w:rPr>
        <w:t>συγκριτικά</w:t>
      </w:r>
      <w:r w:rsidRPr="0085046F">
        <w:rPr>
          <w:rFonts w:asciiTheme="minorHAnsi" w:hAnsiTheme="minorHAnsi"/>
          <w:sz w:val="24"/>
          <w:szCs w:val="24"/>
          <w:lang w:val="el-GR"/>
        </w:rPr>
        <w:t xml:space="preserve"> ακόμα </w:t>
      </w:r>
      <w:r w:rsidR="00F03884" w:rsidRPr="00581242">
        <w:rPr>
          <w:rFonts w:asciiTheme="minorHAnsi" w:hAnsiTheme="minorHAnsi"/>
          <w:sz w:val="24"/>
          <w:szCs w:val="24"/>
          <w:lang w:val="el-GR"/>
        </w:rPr>
        <w:t>δύο</w:t>
      </w:r>
      <w:r w:rsidRPr="00581242">
        <w:rPr>
          <w:rFonts w:asciiTheme="minorHAnsi" w:hAnsiTheme="minorHAnsi"/>
          <w:sz w:val="24"/>
          <w:szCs w:val="24"/>
          <w:lang w:val="el-GR"/>
        </w:rPr>
        <w:t xml:space="preserve"> (σ</w:t>
      </w:r>
      <w:r w:rsidR="0095322B" w:rsidRPr="001933B1">
        <w:rPr>
          <w:rFonts w:asciiTheme="minorHAnsi" w:hAnsiTheme="minorHAnsi"/>
          <w:sz w:val="24"/>
          <w:szCs w:val="24"/>
          <w:lang w:val="el-GR"/>
        </w:rPr>
        <w:t>ύ</w:t>
      </w:r>
      <w:r w:rsidRPr="00581242">
        <w:rPr>
          <w:rFonts w:asciiTheme="minorHAnsi" w:hAnsiTheme="minorHAnsi"/>
          <w:sz w:val="24"/>
          <w:szCs w:val="24"/>
          <w:lang w:val="el-GR"/>
        </w:rPr>
        <w:t xml:space="preserve">νολο </w:t>
      </w:r>
      <w:r w:rsidRPr="0085046F">
        <w:rPr>
          <w:rFonts w:asciiTheme="minorHAnsi" w:hAnsiTheme="minorHAnsi"/>
          <w:sz w:val="24"/>
          <w:szCs w:val="24"/>
          <w:lang w:val="el-GR"/>
        </w:rPr>
        <w:t>τρία</w:t>
      </w:r>
      <w:r w:rsidRPr="00581242">
        <w:rPr>
          <w:rFonts w:asciiTheme="minorHAnsi" w:hAnsiTheme="minorHAnsi"/>
          <w:sz w:val="24"/>
          <w:szCs w:val="24"/>
          <w:lang w:val="el-GR"/>
        </w:rPr>
        <w:t>)</w:t>
      </w:r>
      <w:r w:rsidRPr="0085046F">
        <w:rPr>
          <w:rFonts w:asciiTheme="minorHAnsi" w:hAnsiTheme="minorHAnsi"/>
          <w:sz w:val="24"/>
          <w:szCs w:val="24"/>
          <w:lang w:val="el-GR"/>
        </w:rPr>
        <w:t xml:space="preserve"> έργα</w:t>
      </w:r>
      <w:r w:rsidRPr="00581242">
        <w:rPr>
          <w:rFonts w:asciiTheme="minorHAnsi" w:hAnsiTheme="minorHAnsi"/>
          <w:sz w:val="24"/>
          <w:szCs w:val="24"/>
          <w:lang w:val="el-GR"/>
        </w:rPr>
        <w:t xml:space="preserve"> συμμετοχικού χαρα</w:t>
      </w:r>
      <w:r w:rsidR="0085046F" w:rsidRPr="00581242">
        <w:rPr>
          <w:rFonts w:asciiTheme="minorHAnsi" w:hAnsiTheme="minorHAnsi"/>
          <w:sz w:val="24"/>
          <w:szCs w:val="24"/>
          <w:lang w:val="el-GR"/>
        </w:rPr>
        <w:t>κτ</w:t>
      </w:r>
      <w:r w:rsidRPr="00581242">
        <w:rPr>
          <w:rFonts w:asciiTheme="minorHAnsi" w:hAnsiTheme="minorHAnsi"/>
          <w:sz w:val="24"/>
          <w:szCs w:val="24"/>
          <w:lang w:val="el-GR"/>
        </w:rPr>
        <w:t>ήρα, στα οποίο η συμ</w:t>
      </w:r>
      <w:r w:rsidR="00F03884" w:rsidRPr="00581242">
        <w:rPr>
          <w:rFonts w:asciiTheme="minorHAnsi" w:hAnsiTheme="minorHAnsi"/>
          <w:sz w:val="24"/>
          <w:szCs w:val="24"/>
          <w:lang w:val="el-GR"/>
        </w:rPr>
        <w:t>βολή</w:t>
      </w:r>
      <w:r w:rsidRPr="00581242">
        <w:rPr>
          <w:rFonts w:asciiTheme="minorHAnsi" w:hAnsiTheme="minorHAnsi"/>
          <w:sz w:val="24"/>
          <w:szCs w:val="24"/>
          <w:lang w:val="el-GR"/>
        </w:rPr>
        <w:t xml:space="preserve"> εθελοντών ή κοινού </w:t>
      </w:r>
      <w:r w:rsidR="00F03884" w:rsidRPr="00581242">
        <w:rPr>
          <w:rFonts w:asciiTheme="minorHAnsi" w:hAnsiTheme="minorHAnsi"/>
          <w:sz w:val="24"/>
          <w:szCs w:val="24"/>
          <w:lang w:val="el-GR"/>
        </w:rPr>
        <w:t>έχει κεντρική σημασία σ</w:t>
      </w:r>
      <w:r w:rsidRPr="00581242">
        <w:rPr>
          <w:rFonts w:asciiTheme="minorHAnsi" w:hAnsiTheme="minorHAnsi"/>
          <w:sz w:val="24"/>
          <w:szCs w:val="24"/>
          <w:lang w:val="el-GR"/>
        </w:rPr>
        <w:t>την σύλληψή τους</w:t>
      </w:r>
      <w:r w:rsidR="00581242" w:rsidRPr="0095322B">
        <w:rPr>
          <w:rFonts w:asciiTheme="minorHAnsi" w:hAnsiTheme="minorHAnsi"/>
          <w:sz w:val="24"/>
          <w:szCs w:val="24"/>
          <w:lang w:val="el-GR"/>
        </w:rPr>
        <w:t xml:space="preserve"> (</w:t>
      </w:r>
      <w:r w:rsidR="00581242" w:rsidRPr="0095322B">
        <w:rPr>
          <w:rFonts w:asciiTheme="minorHAnsi" w:hAnsiTheme="minorHAnsi"/>
          <w:b/>
          <w:bCs/>
          <w:sz w:val="24"/>
          <w:szCs w:val="24"/>
          <w:lang w:val="el-GR"/>
        </w:rPr>
        <w:t>δεν μπορείτε να επιλέξετε έργο</w:t>
      </w:r>
      <w:r w:rsidR="00581242" w:rsidRPr="0095322B">
        <w:rPr>
          <w:rFonts w:asciiTheme="minorHAnsi" w:hAnsiTheme="minorHAnsi"/>
          <w:sz w:val="24"/>
          <w:szCs w:val="24"/>
          <w:lang w:val="el-GR"/>
        </w:rPr>
        <w:t xml:space="preserve"> το οποίο παρουσιάσατε στην άσκηση για τα συμμετοχικά έργα)</w:t>
      </w:r>
      <w:r w:rsidRPr="00581242">
        <w:rPr>
          <w:rFonts w:asciiTheme="minorHAnsi" w:hAnsiTheme="minorHAnsi"/>
          <w:sz w:val="24"/>
          <w:szCs w:val="24"/>
          <w:lang w:val="el-GR"/>
        </w:rPr>
        <w:t xml:space="preserve">.  </w:t>
      </w:r>
    </w:p>
    <w:p w14:paraId="63736E60" w14:textId="77777777" w:rsidR="00016A5E" w:rsidRPr="00581242" w:rsidRDefault="00016A5E" w:rsidP="00016A5E">
      <w:pPr>
        <w:rPr>
          <w:rFonts w:asciiTheme="minorHAnsi" w:hAnsiTheme="minorHAnsi"/>
          <w:sz w:val="24"/>
          <w:szCs w:val="24"/>
          <w:lang w:val="el-GR"/>
        </w:rPr>
      </w:pPr>
    </w:p>
    <w:p w14:paraId="0C2CFE17" w14:textId="5B426710" w:rsidR="0085046F" w:rsidRPr="0095322B" w:rsidRDefault="00016A5E" w:rsidP="0085046F">
      <w:pPr>
        <w:rPr>
          <w:rFonts w:asciiTheme="minorHAnsi" w:hAnsiTheme="minorHAnsi"/>
          <w:sz w:val="24"/>
          <w:szCs w:val="24"/>
          <w:lang w:val="el-GR"/>
        </w:rPr>
      </w:pPr>
      <w:r w:rsidRPr="00581242">
        <w:rPr>
          <w:rFonts w:asciiTheme="minorHAnsi" w:hAnsiTheme="minorHAnsi"/>
          <w:sz w:val="24"/>
          <w:szCs w:val="24"/>
          <w:lang w:val="el-GR"/>
        </w:rPr>
        <w:t xml:space="preserve">Στην εργασία </w:t>
      </w:r>
      <w:r w:rsidR="00F03884" w:rsidRPr="00581242">
        <w:rPr>
          <w:rFonts w:asciiTheme="minorHAnsi" w:hAnsiTheme="minorHAnsi"/>
          <w:sz w:val="24"/>
          <w:szCs w:val="24"/>
          <w:lang w:val="el-GR"/>
        </w:rPr>
        <w:t xml:space="preserve">αναπτύσσετε </w:t>
      </w:r>
      <w:r w:rsidRPr="00581242">
        <w:rPr>
          <w:rFonts w:asciiTheme="minorHAnsi" w:hAnsiTheme="minorHAnsi"/>
          <w:sz w:val="24"/>
          <w:szCs w:val="24"/>
          <w:lang w:val="el-GR"/>
        </w:rPr>
        <w:t>τα εξής ερωτήματα</w:t>
      </w:r>
      <w:r w:rsidR="00F03884" w:rsidRPr="00581242">
        <w:rPr>
          <w:rFonts w:asciiTheme="minorHAnsi" w:hAnsiTheme="minorHAnsi"/>
          <w:sz w:val="24"/>
          <w:szCs w:val="24"/>
          <w:lang w:val="el-GR"/>
        </w:rPr>
        <w:t xml:space="preserve"> για κάθε έργο </w:t>
      </w:r>
      <w:r w:rsidR="00581242" w:rsidRPr="00581242">
        <w:rPr>
          <w:rFonts w:asciiTheme="minorHAnsi" w:hAnsiTheme="minorHAnsi"/>
          <w:sz w:val="24"/>
          <w:szCs w:val="24"/>
          <w:lang w:val="el-GR"/>
        </w:rPr>
        <w:t>:</w:t>
      </w:r>
    </w:p>
    <w:p w14:paraId="39CFF37C" w14:textId="77777777" w:rsidR="00581242" w:rsidRPr="0095322B" w:rsidRDefault="00581242" w:rsidP="0085046F">
      <w:pPr>
        <w:rPr>
          <w:rFonts w:asciiTheme="minorHAnsi" w:hAnsiTheme="minorHAnsi"/>
          <w:sz w:val="24"/>
          <w:szCs w:val="24"/>
          <w:lang w:val="el-GR"/>
        </w:rPr>
      </w:pPr>
    </w:p>
    <w:p w14:paraId="1A15A14D" w14:textId="5CFCC79B" w:rsidR="00016A5E" w:rsidRPr="0085046F" w:rsidRDefault="0085046F" w:rsidP="0085046F">
      <w:pPr>
        <w:pStyle w:val="ListParagraph"/>
        <w:numPr>
          <w:ilvl w:val="0"/>
          <w:numId w:val="1"/>
        </w:numPr>
        <w:rPr>
          <w:lang w:val="el-GR"/>
        </w:rPr>
      </w:pPr>
      <w:r w:rsidRPr="00581242">
        <w:rPr>
          <w:lang w:val="el-GR"/>
        </w:rPr>
        <w:t xml:space="preserve"> </w:t>
      </w:r>
      <w:r w:rsidR="007D6626" w:rsidRPr="00581242">
        <w:rPr>
          <w:lang w:val="el-GR"/>
        </w:rPr>
        <w:t>Ποια</w:t>
      </w:r>
      <w:r w:rsidR="00016A5E" w:rsidRPr="00581242">
        <w:rPr>
          <w:lang w:val="el-GR"/>
        </w:rPr>
        <w:t xml:space="preserve"> είναι η ταυτότητα του έργου και της καλλιτέχνιδας/καλλιτεχνών που το δημιούργησαν</w:t>
      </w:r>
      <w:r w:rsidR="00016A5E" w:rsidRPr="0085046F">
        <w:rPr>
          <w:lang w:val="el-GR"/>
        </w:rPr>
        <w:t xml:space="preserve">; </w:t>
      </w:r>
      <w:r w:rsidR="00016A5E" w:rsidRPr="0085046F">
        <w:t>(σύντομη περιγραφή)</w:t>
      </w:r>
      <w:r w:rsidR="00581242">
        <w:t>.  Εισάγετε φωτογραφία του έργου.</w:t>
      </w:r>
    </w:p>
    <w:p w14:paraId="5C42264D" w14:textId="53474420" w:rsidR="00016A5E" w:rsidRPr="0085046F" w:rsidRDefault="00016A5E" w:rsidP="00016A5E">
      <w:pPr>
        <w:pStyle w:val="ListParagraph"/>
        <w:numPr>
          <w:ilvl w:val="0"/>
          <w:numId w:val="1"/>
        </w:numPr>
        <w:rPr>
          <w:lang w:val="el-GR"/>
        </w:rPr>
      </w:pPr>
      <w:r w:rsidRPr="00581242">
        <w:rPr>
          <w:lang w:val="el-GR"/>
        </w:rPr>
        <w:t>Ποιο είναι το κοινωνικό περιεχόμενο του έργου</w:t>
      </w:r>
      <w:r w:rsidRPr="0085046F">
        <w:rPr>
          <w:lang w:val="el-GR"/>
        </w:rPr>
        <w:t>;</w:t>
      </w:r>
      <w:r w:rsidR="00F03884" w:rsidRPr="00581242">
        <w:rPr>
          <w:lang w:val="el-GR"/>
        </w:rPr>
        <w:t xml:space="preserve">  Γενικότερα, σε τί αποσκοπεί το έργο</w:t>
      </w:r>
      <w:r w:rsidR="00F03884" w:rsidRPr="0085046F">
        <w:rPr>
          <w:lang w:val="el-GR"/>
        </w:rPr>
        <w:t>;</w:t>
      </w:r>
      <w:r w:rsidR="0085046F" w:rsidRPr="00581242">
        <w:rPr>
          <w:lang w:val="el-GR"/>
        </w:rPr>
        <w:t xml:space="preserve">  </w:t>
      </w:r>
      <w:r w:rsidR="0085046F">
        <w:t>Πώς μας αφορά;</w:t>
      </w:r>
    </w:p>
    <w:p w14:paraId="79E08D0B" w14:textId="3A1E63D6" w:rsidR="00016A5E" w:rsidRPr="0085046F" w:rsidRDefault="00016A5E" w:rsidP="00016A5E">
      <w:pPr>
        <w:pStyle w:val="ListParagraph"/>
        <w:numPr>
          <w:ilvl w:val="0"/>
          <w:numId w:val="1"/>
        </w:numPr>
        <w:rPr>
          <w:lang w:val="el-GR"/>
        </w:rPr>
      </w:pPr>
      <w:r w:rsidRPr="00581242">
        <w:rPr>
          <w:lang w:val="el-GR"/>
        </w:rPr>
        <w:t>Ποιος είναι ο ρόλος της καλλιτέχνιδας/των καλλιτεχνών ως προς την σύλληψη και την υλοποίηση του έργου</w:t>
      </w:r>
      <w:r w:rsidRPr="0085046F">
        <w:rPr>
          <w:lang w:val="el-GR"/>
        </w:rPr>
        <w:t>;</w:t>
      </w:r>
    </w:p>
    <w:p w14:paraId="10B6FD6B" w14:textId="081FA39A" w:rsidR="00016A5E" w:rsidRPr="0085046F" w:rsidRDefault="00016A5E" w:rsidP="00F03884">
      <w:pPr>
        <w:pStyle w:val="ListParagraph"/>
        <w:numPr>
          <w:ilvl w:val="0"/>
          <w:numId w:val="1"/>
        </w:numPr>
        <w:rPr>
          <w:lang w:val="el-GR"/>
        </w:rPr>
      </w:pPr>
      <w:r w:rsidRPr="00581242">
        <w:rPr>
          <w:lang w:val="el-GR"/>
        </w:rPr>
        <w:t>Ποιος είναι ο ρόλος των συμμετεχόντων εθελοντών ή κοινού</w:t>
      </w:r>
      <w:r w:rsidRPr="0085046F">
        <w:rPr>
          <w:lang w:val="el-GR"/>
        </w:rPr>
        <w:t xml:space="preserve">;  </w:t>
      </w:r>
      <w:r w:rsidRPr="00581242">
        <w:rPr>
          <w:lang w:val="el-GR"/>
        </w:rPr>
        <w:t xml:space="preserve">Πώς διαμορφώνεται η σχέση </w:t>
      </w:r>
      <w:r w:rsidR="00F03884" w:rsidRPr="00581242">
        <w:rPr>
          <w:lang w:val="el-GR"/>
        </w:rPr>
        <w:t>τους με την καλλιτέχνιδα</w:t>
      </w:r>
      <w:r w:rsidR="00F03884" w:rsidRPr="0085046F">
        <w:rPr>
          <w:lang w:val="el-GR"/>
        </w:rPr>
        <w:t>;</w:t>
      </w:r>
    </w:p>
    <w:p w14:paraId="1F083017" w14:textId="6207D96C" w:rsidR="00F03884" w:rsidRPr="0085046F" w:rsidRDefault="00F03884" w:rsidP="00F03884">
      <w:pPr>
        <w:pStyle w:val="ListParagraph"/>
        <w:numPr>
          <w:ilvl w:val="0"/>
          <w:numId w:val="1"/>
        </w:numPr>
        <w:rPr>
          <w:lang w:val="el-GR"/>
        </w:rPr>
      </w:pPr>
      <w:r w:rsidRPr="00581242">
        <w:rPr>
          <w:lang w:val="el-GR"/>
        </w:rPr>
        <w:t>Τί ρόλο παίζει η επιλογή των αισθητικών μέσων ως προς την σύλληψη του έργου</w:t>
      </w:r>
      <w:r w:rsidRPr="0085046F">
        <w:rPr>
          <w:lang w:val="el-GR"/>
        </w:rPr>
        <w:t>;</w:t>
      </w:r>
    </w:p>
    <w:p w14:paraId="6C1974EF" w14:textId="717CAD71" w:rsidR="00F03884" w:rsidRPr="0085046F" w:rsidRDefault="00F03884" w:rsidP="00F03884">
      <w:pPr>
        <w:pStyle w:val="ListParagraph"/>
        <w:numPr>
          <w:ilvl w:val="0"/>
          <w:numId w:val="1"/>
        </w:numPr>
        <w:rPr>
          <w:lang w:val="el-GR"/>
        </w:rPr>
      </w:pPr>
      <w:r w:rsidRPr="00581242">
        <w:rPr>
          <w:lang w:val="el-GR"/>
        </w:rPr>
        <w:t xml:space="preserve">Τί </w:t>
      </w:r>
      <w:r w:rsidR="007D6626" w:rsidRPr="00581242">
        <w:rPr>
          <w:lang w:val="el-GR"/>
        </w:rPr>
        <w:t>ρόλο</w:t>
      </w:r>
      <w:r w:rsidRPr="00581242">
        <w:rPr>
          <w:lang w:val="el-GR"/>
        </w:rPr>
        <w:t xml:space="preserve"> παίζει η επιλογή του χώρου παρουσίασής του ως προς την διαμόρφωση ή πρόσληψη του έργου</w:t>
      </w:r>
      <w:r w:rsidRPr="0085046F">
        <w:rPr>
          <w:lang w:val="el-GR"/>
        </w:rPr>
        <w:t>;</w:t>
      </w:r>
    </w:p>
    <w:p w14:paraId="7260E1C1" w14:textId="77682D68" w:rsidR="00F03884" w:rsidRPr="0085046F" w:rsidRDefault="00F03884" w:rsidP="00F03884">
      <w:pPr>
        <w:pStyle w:val="ListParagraph"/>
        <w:numPr>
          <w:ilvl w:val="0"/>
          <w:numId w:val="1"/>
        </w:numPr>
        <w:rPr>
          <w:lang w:val="el-GR"/>
        </w:rPr>
      </w:pPr>
      <w:r w:rsidRPr="00581242">
        <w:rPr>
          <w:lang w:val="el-GR"/>
        </w:rPr>
        <w:t>Πώς αξιολογείς την πρωτοτυπία του έργου</w:t>
      </w:r>
      <w:r w:rsidRPr="0085046F">
        <w:rPr>
          <w:lang w:val="el-GR"/>
        </w:rPr>
        <w:t xml:space="preserve">; </w:t>
      </w:r>
    </w:p>
    <w:p w14:paraId="424F02A0" w14:textId="77777777" w:rsidR="0085046F" w:rsidRPr="0085046F" w:rsidRDefault="0085046F" w:rsidP="0085046F">
      <w:pPr>
        <w:pStyle w:val="ListParagraph"/>
        <w:rPr>
          <w:lang w:val="el-GR"/>
        </w:rPr>
      </w:pPr>
    </w:p>
    <w:p w14:paraId="1D0FA0A6" w14:textId="2999BB22" w:rsidR="0085046F" w:rsidRPr="0085046F" w:rsidRDefault="0085046F" w:rsidP="00F03884">
      <w:pPr>
        <w:pStyle w:val="ListParagraph"/>
        <w:numPr>
          <w:ilvl w:val="0"/>
          <w:numId w:val="1"/>
        </w:numPr>
        <w:rPr>
          <w:lang w:val="el-GR"/>
        </w:rPr>
      </w:pPr>
      <w:r w:rsidRPr="00581242">
        <w:rPr>
          <w:lang w:val="el-GR"/>
        </w:rPr>
        <w:t>Πώς συγκρίνονται τα έργα μεταξύ τους</w:t>
      </w:r>
      <w:r w:rsidRPr="0085046F">
        <w:rPr>
          <w:lang w:val="el-GR"/>
        </w:rPr>
        <w:t xml:space="preserve">;  </w:t>
      </w:r>
    </w:p>
    <w:p w14:paraId="47073798" w14:textId="77777777" w:rsidR="00016A5E" w:rsidRPr="00581242" w:rsidRDefault="00016A5E" w:rsidP="00016A5E">
      <w:pPr>
        <w:rPr>
          <w:rFonts w:asciiTheme="minorHAnsi" w:hAnsiTheme="minorHAnsi"/>
          <w:sz w:val="24"/>
          <w:szCs w:val="24"/>
          <w:lang w:val="el-GR"/>
        </w:rPr>
      </w:pPr>
    </w:p>
    <w:p w14:paraId="6A590B04" w14:textId="4C84B6B2" w:rsidR="001933B1" w:rsidRDefault="001933B1" w:rsidP="001933B1">
      <w:pPr>
        <w:spacing w:line="240" w:lineRule="auto"/>
        <w:rPr>
          <w:rFonts w:asciiTheme="minorHAnsi" w:hAnsiTheme="minorHAnsi" w:cs="Times New Roman"/>
          <w:sz w:val="24"/>
          <w:szCs w:val="24"/>
          <w:lang/>
        </w:rPr>
      </w:pPr>
      <w:r w:rsidRPr="001933B1">
        <w:rPr>
          <w:rFonts w:asciiTheme="minorHAnsi" w:hAnsiTheme="minorHAnsi" w:cs="Times New Roman"/>
          <w:sz w:val="24"/>
          <w:szCs w:val="24"/>
          <w:lang w:val="el-GR"/>
        </w:rPr>
        <w:t>Ως προς Έλληνες καλλιτέχνες, μπορείτε να επιλέξετε έργο των</w:t>
      </w:r>
      <w:r w:rsidRPr="005D175F">
        <w:rPr>
          <w:rFonts w:asciiTheme="minorHAnsi" w:hAnsiTheme="minorHAnsi" w:cs="Times New Roman"/>
          <w:sz w:val="24"/>
          <w:szCs w:val="24"/>
          <w:lang w:val="el-GR"/>
        </w:rPr>
        <w:t xml:space="preserve"> διακεκριμένων</w:t>
      </w:r>
      <w:r w:rsidRPr="001933B1">
        <w:rPr>
          <w:rFonts w:asciiTheme="minorHAnsi" w:hAnsiTheme="minorHAnsi" w:cs="Times New Roman"/>
          <w:sz w:val="24"/>
          <w:szCs w:val="24"/>
          <w:lang w:val="el-GR"/>
        </w:rPr>
        <w:t xml:space="preserve">: Λήδα Παπακωνσταντίνου, </w:t>
      </w:r>
      <w:r w:rsidRPr="005D175F">
        <w:rPr>
          <w:rFonts w:asciiTheme="minorHAnsi" w:hAnsiTheme="minorHAnsi" w:cs="Times New Roman"/>
          <w:sz w:val="24"/>
          <w:szCs w:val="24"/>
          <w:lang w:val="el-GR"/>
        </w:rPr>
        <w:t xml:space="preserve">Θόδωρος, Δ. Αληθεινός, Μ. Ζυγούρη, </w:t>
      </w:r>
      <w:r w:rsidRPr="001933B1">
        <w:rPr>
          <w:rFonts w:asciiTheme="minorHAnsi" w:hAnsiTheme="minorHAnsi" w:cs="Times New Roman"/>
          <w:sz w:val="24"/>
          <w:szCs w:val="24"/>
          <w:lang w:val="el-GR"/>
        </w:rPr>
        <w:t xml:space="preserve">Ε. Μπασδέκη, Μαρία Παπαδημητρίου, </w:t>
      </w:r>
      <w:r w:rsidRPr="001933B1">
        <w:rPr>
          <w:rFonts w:asciiTheme="minorHAnsi" w:hAnsiTheme="minorHAnsi" w:cs="Times New Roman"/>
          <w:sz w:val="24"/>
          <w:szCs w:val="24"/>
        </w:rPr>
        <w:t>Blitz</w:t>
      </w:r>
      <w:r w:rsidRPr="001933B1">
        <w:rPr>
          <w:rFonts w:asciiTheme="minorHAnsi" w:hAnsiTheme="minorHAnsi" w:cs="Times New Roman"/>
          <w:sz w:val="24"/>
          <w:szCs w:val="24"/>
          <w:lang w:val="el-GR"/>
        </w:rPr>
        <w:t xml:space="preserve">, </w:t>
      </w:r>
      <w:r w:rsidRPr="001933B1">
        <w:rPr>
          <w:rFonts w:asciiTheme="minorHAnsi" w:hAnsiTheme="minorHAnsi" w:cs="Times New Roman"/>
          <w:sz w:val="24"/>
          <w:szCs w:val="24"/>
        </w:rPr>
        <w:t>Angelus</w:t>
      </w:r>
      <w:r w:rsidRPr="001933B1">
        <w:rPr>
          <w:rFonts w:asciiTheme="minorHAnsi" w:hAnsiTheme="minorHAnsi" w:cs="Times New Roman"/>
          <w:sz w:val="24"/>
          <w:szCs w:val="24"/>
          <w:lang w:val="el-GR"/>
        </w:rPr>
        <w:t xml:space="preserve"> </w:t>
      </w:r>
      <w:r w:rsidRPr="001933B1">
        <w:rPr>
          <w:rFonts w:asciiTheme="minorHAnsi" w:hAnsiTheme="minorHAnsi" w:cs="Times New Roman"/>
          <w:sz w:val="24"/>
          <w:szCs w:val="24"/>
        </w:rPr>
        <w:t>Novus</w:t>
      </w:r>
      <w:r w:rsidRPr="005D175F">
        <w:rPr>
          <w:rFonts w:asciiTheme="minorHAnsi" w:hAnsiTheme="minorHAnsi" w:cs="Times New Roman"/>
          <w:sz w:val="24"/>
          <w:szCs w:val="24"/>
          <w:lang w:val="el-GR"/>
        </w:rPr>
        <w:t xml:space="preserve">.  </w:t>
      </w:r>
      <w:r>
        <w:rPr>
          <w:rFonts w:asciiTheme="minorHAnsi" w:hAnsiTheme="minorHAnsi" w:cs="Times New Roman"/>
          <w:sz w:val="24"/>
          <w:szCs w:val="24"/>
        </w:rPr>
        <w:t>Δεν αποκλείονται και άλλες επιλογές.</w:t>
      </w:r>
    </w:p>
    <w:p w14:paraId="1754EE18" w14:textId="77777777" w:rsidR="00FA0C91" w:rsidRDefault="00FA0C91" w:rsidP="001933B1">
      <w:pPr>
        <w:spacing w:line="240" w:lineRule="auto"/>
        <w:rPr>
          <w:rFonts w:asciiTheme="minorHAnsi" w:hAnsiTheme="minorHAnsi" w:cs="Times New Roman"/>
          <w:sz w:val="24"/>
          <w:szCs w:val="24"/>
          <w:lang/>
        </w:rPr>
      </w:pPr>
    </w:p>
    <w:p w14:paraId="717C178B" w14:textId="3A26C707" w:rsidR="00FA0C91" w:rsidRDefault="00FA0C91" w:rsidP="001933B1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  <w:lang/>
        </w:rPr>
      </w:pPr>
      <w:r w:rsidRPr="00FA0C91">
        <w:rPr>
          <w:rFonts w:asciiTheme="minorHAnsi" w:hAnsiTheme="minorHAnsi" w:cs="Times New Roman"/>
          <w:b/>
          <w:bCs/>
          <w:sz w:val="24"/>
          <w:szCs w:val="24"/>
          <w:lang/>
        </w:rPr>
        <w:t>Θέμα 2</w:t>
      </w:r>
    </w:p>
    <w:p w14:paraId="28F6F358" w14:textId="77777777" w:rsidR="00FA0C91" w:rsidRDefault="00FA0C91" w:rsidP="001933B1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  <w:lang/>
        </w:rPr>
      </w:pPr>
    </w:p>
    <w:p w14:paraId="75583953" w14:textId="49AC4027" w:rsidR="00FA0C91" w:rsidRPr="00FA0C91" w:rsidRDefault="00FA0C91" w:rsidP="00FA0C91">
      <w:pPr>
        <w:spacing w:line="240" w:lineRule="auto"/>
        <w:rPr>
          <w:rFonts w:asciiTheme="minorHAnsi" w:hAnsiTheme="minorHAnsi" w:cs="Times New Roman"/>
          <w:sz w:val="24"/>
          <w:szCs w:val="24"/>
          <w:lang/>
        </w:rPr>
      </w:pPr>
      <w:r w:rsidRPr="00FA0C91">
        <w:rPr>
          <w:rFonts w:asciiTheme="minorHAnsi" w:hAnsiTheme="minorHAnsi" w:cs="Times New Roman"/>
          <w:sz w:val="24"/>
          <w:szCs w:val="24"/>
          <w:lang/>
        </w:rPr>
        <w:t xml:space="preserve">Επιλέγετε </w:t>
      </w:r>
      <w:r>
        <w:rPr>
          <w:rFonts w:asciiTheme="minorHAnsi" w:hAnsiTheme="minorHAnsi" w:cs="Times New Roman"/>
          <w:sz w:val="24"/>
          <w:szCs w:val="24"/>
          <w:lang/>
        </w:rPr>
        <w:t>εσείς ελεύθερα</w:t>
      </w:r>
      <w:r w:rsidRPr="00FA0C91">
        <w:rPr>
          <w:rFonts w:asciiTheme="minorHAnsi" w:hAnsiTheme="minorHAnsi" w:cs="Times New Roman"/>
          <w:sz w:val="24"/>
          <w:szCs w:val="24"/>
          <w:lang/>
        </w:rPr>
        <w:t xml:space="preserve"> να αναλύσετε μια παράσταση</w:t>
      </w:r>
      <w:r>
        <w:rPr>
          <w:rFonts w:asciiTheme="minorHAnsi" w:hAnsiTheme="minorHAnsi" w:cs="Times New Roman"/>
          <w:sz w:val="24"/>
          <w:szCs w:val="24"/>
          <w:lang/>
        </w:rPr>
        <w:t xml:space="preserve"> </w:t>
      </w:r>
      <w:r w:rsidRPr="007D6626">
        <w:rPr>
          <w:rFonts w:asciiTheme="minorHAnsi" w:hAnsiTheme="minorHAnsi" w:cs="Times New Roman"/>
          <w:sz w:val="24"/>
          <w:szCs w:val="24"/>
          <w:lang w:val="el-GR"/>
        </w:rPr>
        <w:t>θεατρικού ή λογοτεχνικού έργου (όχι περφόρμανς)</w:t>
      </w:r>
      <w:r w:rsidR="007D6626">
        <w:rPr>
          <w:rFonts w:asciiTheme="minorHAnsi" w:hAnsiTheme="minorHAnsi" w:cs="Times New Roman"/>
          <w:sz w:val="24"/>
          <w:szCs w:val="24"/>
          <w:lang/>
        </w:rPr>
        <w:t xml:space="preserve"> </w:t>
      </w:r>
      <w:r w:rsidRPr="00FA0C91">
        <w:rPr>
          <w:rFonts w:asciiTheme="minorHAnsi" w:hAnsiTheme="minorHAnsi" w:cs="Times New Roman"/>
          <w:sz w:val="24"/>
          <w:szCs w:val="24"/>
          <w:lang w:val="el-GR"/>
        </w:rPr>
        <w:t>ενός από τους καλλιτέχνες που έχουμε μελετήσει στο μάθημα (διαφορετική από αυτές που έχουν ήδη παρουσιαστεί) ή παράσταση που είδατε πρ</w:t>
      </w:r>
      <w:r w:rsidRPr="00FA0C91">
        <w:rPr>
          <w:rFonts w:asciiTheme="minorHAnsi" w:hAnsiTheme="minorHAnsi" w:cs="Times New Roman"/>
          <w:sz w:val="24"/>
          <w:szCs w:val="24"/>
          <w:lang/>
        </w:rPr>
        <w:t>ό</w:t>
      </w:r>
      <w:r w:rsidRPr="00FA0C91">
        <w:rPr>
          <w:rFonts w:asciiTheme="minorHAnsi" w:hAnsiTheme="minorHAnsi" w:cs="Times New Roman"/>
          <w:sz w:val="24"/>
          <w:szCs w:val="24"/>
          <w:lang w:val="el-GR"/>
        </w:rPr>
        <w:t xml:space="preserve">σφατα (την οποία δεν έχετε αξιοποιήσει σε εργασία για το μάθημα).  </w:t>
      </w:r>
    </w:p>
    <w:p w14:paraId="549C2175" w14:textId="77777777" w:rsidR="00FA0C91" w:rsidRPr="00FA0C91" w:rsidRDefault="00FA0C91" w:rsidP="00FA0C91">
      <w:pPr>
        <w:spacing w:line="240" w:lineRule="auto"/>
        <w:rPr>
          <w:rFonts w:cs="Times New Roman"/>
          <w:sz w:val="24"/>
          <w:szCs w:val="24"/>
          <w:lang w:val="el-GR"/>
        </w:rPr>
      </w:pPr>
    </w:p>
    <w:p w14:paraId="04BC6C89" w14:textId="789A29BE" w:rsidR="00FA0C91" w:rsidRPr="00FA0C91" w:rsidRDefault="00FA0C91" w:rsidP="00FA0C91">
      <w:pPr>
        <w:spacing w:line="240" w:lineRule="auto"/>
        <w:rPr>
          <w:rFonts w:asciiTheme="minorHAnsi" w:hAnsiTheme="minorHAnsi" w:cs="Times New Roman"/>
          <w:sz w:val="24"/>
          <w:szCs w:val="24"/>
          <w:lang w:val="el-GR"/>
        </w:rPr>
      </w:pPr>
      <w:r w:rsidRPr="00FA0C91">
        <w:rPr>
          <w:rFonts w:asciiTheme="minorHAnsi" w:hAnsiTheme="minorHAnsi" w:cs="Times New Roman"/>
          <w:sz w:val="24"/>
          <w:szCs w:val="24"/>
          <w:lang w:val="el-GR"/>
        </w:rPr>
        <w:t xml:space="preserve">Επιπλέον, μπορείτε να </w:t>
      </w:r>
      <w:r>
        <w:rPr>
          <w:rFonts w:asciiTheme="minorHAnsi" w:hAnsiTheme="minorHAnsi" w:cs="Times New Roman"/>
          <w:sz w:val="24"/>
          <w:szCs w:val="24"/>
          <w:lang/>
        </w:rPr>
        <w:t xml:space="preserve">εστιάσετε σε </w:t>
      </w:r>
      <w:r w:rsidRPr="00FA0C91">
        <w:rPr>
          <w:rFonts w:asciiTheme="minorHAnsi" w:hAnsiTheme="minorHAnsi" w:cs="Times New Roman"/>
          <w:sz w:val="24"/>
          <w:szCs w:val="24"/>
          <w:lang w:val="el-GR"/>
        </w:rPr>
        <w:t xml:space="preserve">κάποιο έργο των: </w:t>
      </w:r>
    </w:p>
    <w:p w14:paraId="4B9C6DE1" w14:textId="77777777" w:rsidR="00FA0C91" w:rsidRPr="008874BB" w:rsidRDefault="00FA0C91" w:rsidP="00FA0C9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 w:rsidRPr="008874BB">
        <w:rPr>
          <w:rFonts w:cs="Times New Roman"/>
        </w:rPr>
        <w:t>Peter Brook, A. Mnouchkine, Peter Stein, The Wooster Group, Lee Breuer, Th. Ostermeier, Theatre de Complicite, T. Suzuki, Y. Ninagawa, Peter Sellars, Anne Bogart, Luca Ronconi κ.α.</w:t>
      </w:r>
    </w:p>
    <w:p w14:paraId="4B302DB9" w14:textId="1EB3315D" w:rsidR="00FA0C91" w:rsidRPr="00FA0C91" w:rsidRDefault="00FA0C91" w:rsidP="00FA0C9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lang w:val="el-GR"/>
        </w:rPr>
      </w:pPr>
      <w:r w:rsidRPr="00FA0C91">
        <w:rPr>
          <w:rFonts w:cs="Times New Roman"/>
          <w:lang w:val="el-GR"/>
        </w:rPr>
        <w:t>Κάρολου Κουν, Σ. Ευαγγελάτου, Λεφτέρη Βογιατζή,  Γ. Χουβαρδά, Γ. Κακλέα, Μ. Μαρμαρινού, Θ. Τερζόπουλου. Β. Θεοδωρόπουλου, Λ. Κονιόρδου, Κατερίνα Ευαγγελάτου, Α. Χιώτη</w:t>
      </w:r>
      <w:r>
        <w:rPr>
          <w:rFonts w:cs="Times New Roman"/>
          <w:lang/>
        </w:rPr>
        <w:t>, Μ. Μαγγανάρη</w:t>
      </w:r>
      <w:r w:rsidRPr="00FA0C91">
        <w:rPr>
          <w:rFonts w:cs="Times New Roman"/>
          <w:lang w:val="el-GR"/>
        </w:rPr>
        <w:t xml:space="preserve"> κ.α.</w:t>
      </w:r>
    </w:p>
    <w:p w14:paraId="1256FC02" w14:textId="77777777" w:rsidR="00FA0C91" w:rsidRPr="00FA0C91" w:rsidRDefault="00FA0C91" w:rsidP="00FA0C91">
      <w:pPr>
        <w:spacing w:line="240" w:lineRule="auto"/>
        <w:rPr>
          <w:rFonts w:cs="Times New Roman"/>
          <w:sz w:val="24"/>
          <w:szCs w:val="24"/>
          <w:lang w:val="el-GR"/>
        </w:rPr>
      </w:pPr>
    </w:p>
    <w:p w14:paraId="7171C839" w14:textId="04D7D75C" w:rsidR="00FA0C91" w:rsidRPr="00FA0C91" w:rsidRDefault="00FA0C91" w:rsidP="00FA0C91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  <w:lang/>
        </w:rPr>
      </w:pPr>
      <w:r w:rsidRPr="00FA0C91">
        <w:rPr>
          <w:rFonts w:asciiTheme="minorHAnsi" w:hAnsiTheme="minorHAnsi" w:cs="Times New Roman"/>
          <w:sz w:val="24"/>
          <w:szCs w:val="24"/>
          <w:lang w:val="el-GR"/>
        </w:rPr>
        <w:t xml:space="preserve">Συστήνεται θερμά </w:t>
      </w:r>
      <w:r w:rsidRPr="00FA0C91">
        <w:rPr>
          <w:rFonts w:asciiTheme="minorHAnsi" w:hAnsiTheme="minorHAnsi" w:cs="Times New Roman"/>
          <w:b/>
          <w:bCs/>
          <w:sz w:val="24"/>
          <w:szCs w:val="24"/>
          <w:lang w:val="el-GR"/>
        </w:rPr>
        <w:t xml:space="preserve">να επιλέξετε παράσταση την οποία μπορείτε να δείτε ολόκληρη. </w:t>
      </w:r>
    </w:p>
    <w:p w14:paraId="01E2D903" w14:textId="77777777" w:rsidR="00FA0C91" w:rsidRPr="00FA0C91" w:rsidRDefault="00FA0C91" w:rsidP="00FA0C91">
      <w:pPr>
        <w:spacing w:line="240" w:lineRule="auto"/>
        <w:rPr>
          <w:rFonts w:cs="Times New Roman"/>
          <w:sz w:val="24"/>
          <w:szCs w:val="24"/>
          <w:lang w:val="el-GR"/>
        </w:rPr>
      </w:pPr>
    </w:p>
    <w:p w14:paraId="3D970A18" w14:textId="00415E64" w:rsidR="00FA0C91" w:rsidRPr="00FA0C91" w:rsidRDefault="00FA0C91" w:rsidP="00FA0C91">
      <w:pPr>
        <w:spacing w:line="240" w:lineRule="auto"/>
        <w:rPr>
          <w:rFonts w:asciiTheme="minorHAnsi" w:hAnsiTheme="minorHAnsi" w:cs="Times New Roman"/>
          <w:sz w:val="24"/>
          <w:szCs w:val="24"/>
          <w:lang w:val="el-GR"/>
        </w:rPr>
      </w:pPr>
      <w:r w:rsidRPr="00FA0C91">
        <w:rPr>
          <w:rFonts w:asciiTheme="minorHAnsi" w:hAnsiTheme="minorHAnsi" w:cs="Times New Roman"/>
          <w:sz w:val="24"/>
          <w:szCs w:val="24"/>
          <w:lang w:val="el-GR"/>
        </w:rPr>
        <w:t xml:space="preserve">Λάβετε υπ’όψιν στην </w:t>
      </w:r>
      <w:r w:rsidRPr="00FA0C91">
        <w:rPr>
          <w:rFonts w:asciiTheme="minorHAnsi" w:hAnsiTheme="minorHAnsi" w:cs="Times New Roman"/>
          <w:sz w:val="24"/>
          <w:szCs w:val="24"/>
          <w:lang/>
        </w:rPr>
        <w:t>εργασία</w:t>
      </w:r>
      <w:r w:rsidRPr="00FA0C91">
        <w:rPr>
          <w:rFonts w:asciiTheme="minorHAnsi" w:hAnsiTheme="minorHAnsi" w:cs="Times New Roman"/>
          <w:sz w:val="24"/>
          <w:szCs w:val="24"/>
          <w:lang w:val="el-GR"/>
        </w:rPr>
        <w:t xml:space="preserve"> σας τα εξής:</w:t>
      </w:r>
    </w:p>
    <w:p w14:paraId="666B0E43" w14:textId="77777777" w:rsidR="00FA0C91" w:rsidRPr="00FA0C91" w:rsidRDefault="00FA0C91" w:rsidP="00FA0C91">
      <w:pPr>
        <w:spacing w:line="240" w:lineRule="auto"/>
        <w:rPr>
          <w:rFonts w:cs="Times New Roman"/>
          <w:sz w:val="24"/>
          <w:szCs w:val="24"/>
          <w:lang w:val="el-GR"/>
        </w:rPr>
      </w:pPr>
    </w:p>
    <w:p w14:paraId="340F0E7C" w14:textId="4F1A44EB" w:rsidR="00FA0C91" w:rsidRPr="008874BB" w:rsidRDefault="00FA0C91" w:rsidP="00FA0C91">
      <w:pPr>
        <w:pStyle w:val="ListParagraph"/>
        <w:numPr>
          <w:ilvl w:val="0"/>
          <w:numId w:val="4"/>
        </w:numPr>
      </w:pPr>
      <w:r>
        <w:rPr>
          <w:lang/>
        </w:rPr>
        <w:t xml:space="preserve"> </w:t>
      </w:r>
      <w:r w:rsidRPr="00FA0C91">
        <w:rPr>
          <w:lang w:val="el-GR"/>
        </w:rPr>
        <w:t xml:space="preserve">Ποιά είναι η ταυτότητα της παράστασης και της σκηνοθέτιδας που το δημιούργησε; </w:t>
      </w:r>
      <w:r w:rsidRPr="008874BB">
        <w:t>(σύντομη περιγραφή).  Εισάγετε φωτογραφία της παράστασης.</w:t>
      </w:r>
    </w:p>
    <w:p w14:paraId="40AB8556" w14:textId="77777777" w:rsidR="00FA0C91" w:rsidRPr="008874BB" w:rsidRDefault="00FA0C91" w:rsidP="00FA0C91">
      <w:pPr>
        <w:pStyle w:val="ListParagraph"/>
        <w:numPr>
          <w:ilvl w:val="0"/>
          <w:numId w:val="4"/>
        </w:numPr>
      </w:pPr>
      <w:r w:rsidRPr="00FA0C91">
        <w:rPr>
          <w:lang w:val="el-GR"/>
        </w:rPr>
        <w:t xml:space="preserve">Πώς ερμηνεύει το κείμενο ή παράσταση;  Το αξιοποιεί αυτούσιο, ή υπάρχουν παρεμβάσεις;  Ποια είναι η συνολική σκηνική ερμηνεία της παράστασης;  Ποια είναι η σύγχρονη σημασία της;  </w:t>
      </w:r>
      <w:r w:rsidRPr="008874BB">
        <w:t>Εάν πρόκειται για παλαιότερη παράσταση, πώς μας αφορά σήμερα;</w:t>
      </w:r>
    </w:p>
    <w:p w14:paraId="0F27095D" w14:textId="0EED4A7D" w:rsidR="00FA0C91" w:rsidRPr="008874BB" w:rsidRDefault="00FA0C91" w:rsidP="00FA0C91">
      <w:pPr>
        <w:pStyle w:val="ListParagraph"/>
        <w:numPr>
          <w:ilvl w:val="0"/>
          <w:numId w:val="4"/>
        </w:numPr>
      </w:pPr>
      <w:r w:rsidRPr="00FA0C91">
        <w:rPr>
          <w:lang w:val="el-GR"/>
        </w:rPr>
        <w:t xml:space="preserve">Πώς συμβάλλουν η υπόκριση, η μουσική, τα σκηνικά και τα κοστούμια στην συνολική ερμηνεία; </w:t>
      </w:r>
      <w:r w:rsidRPr="008874BB">
        <w:t>Είναι εύστοχες οι συγκεκριμένες επιλογές;</w:t>
      </w:r>
    </w:p>
    <w:p w14:paraId="679EF572" w14:textId="77777777" w:rsidR="00FA0C91" w:rsidRPr="00FA0C91" w:rsidRDefault="00FA0C91" w:rsidP="00FA0C91">
      <w:pPr>
        <w:pStyle w:val="ListParagraph"/>
        <w:numPr>
          <w:ilvl w:val="0"/>
          <w:numId w:val="4"/>
        </w:numPr>
        <w:rPr>
          <w:lang w:val="el-GR"/>
        </w:rPr>
      </w:pPr>
      <w:r w:rsidRPr="00FA0C91">
        <w:rPr>
          <w:lang w:val="el-GR"/>
        </w:rPr>
        <w:t>Ποιο είναι το αισθητικό ύφος της παράστασης;</w:t>
      </w:r>
    </w:p>
    <w:p w14:paraId="583B0D40" w14:textId="58399261" w:rsidR="00FA0C91" w:rsidRPr="00FA0C91" w:rsidRDefault="00FA0C91" w:rsidP="00FA0C91">
      <w:pPr>
        <w:pStyle w:val="ListParagraph"/>
        <w:numPr>
          <w:ilvl w:val="0"/>
          <w:numId w:val="4"/>
        </w:numPr>
        <w:rPr>
          <w:lang w:val="el-GR"/>
        </w:rPr>
      </w:pPr>
      <w:r w:rsidRPr="00FA0C91">
        <w:rPr>
          <w:lang w:val="el-GR"/>
        </w:rPr>
        <w:t>Πώς έχει μελετηθεί ή παρουσιαστεί από την κριτική η παράσταση;  (Αξιοποίησε 2-3 πηγές</w:t>
      </w:r>
      <w:r>
        <w:rPr>
          <w:lang/>
        </w:rPr>
        <w:t>, κριτικές ή ερευνητικά άρθρα, κατά περίπτωση</w:t>
      </w:r>
      <w:r w:rsidRPr="00FA0C91">
        <w:rPr>
          <w:lang w:val="el-GR"/>
        </w:rPr>
        <w:t>).  Συμφωνείς με τις προσεγγίσεις;</w:t>
      </w:r>
    </w:p>
    <w:p w14:paraId="020526E5" w14:textId="77777777" w:rsidR="00FA0C91" w:rsidRDefault="00FA0C91" w:rsidP="001933B1">
      <w:pPr>
        <w:spacing w:line="240" w:lineRule="auto"/>
        <w:rPr>
          <w:rFonts w:cs="Times New Roman"/>
          <w:sz w:val="24"/>
          <w:szCs w:val="24"/>
          <w:lang/>
        </w:rPr>
      </w:pPr>
    </w:p>
    <w:p w14:paraId="43C4F0D7" w14:textId="51534183" w:rsidR="00FA0C91" w:rsidRPr="007D6626" w:rsidRDefault="00FA0C91" w:rsidP="001933B1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  <w:lang/>
        </w:rPr>
      </w:pPr>
      <w:r w:rsidRPr="007D6626">
        <w:rPr>
          <w:rFonts w:asciiTheme="minorHAnsi" w:hAnsiTheme="minorHAnsi" w:cs="Times New Roman"/>
          <w:b/>
          <w:bCs/>
          <w:sz w:val="24"/>
          <w:szCs w:val="24"/>
          <w:lang/>
        </w:rPr>
        <w:t xml:space="preserve">Προφορική παρουσίαση </w:t>
      </w:r>
    </w:p>
    <w:p w14:paraId="2230635B" w14:textId="77777777" w:rsidR="00FA0C91" w:rsidRPr="007D6626" w:rsidRDefault="00FA0C91" w:rsidP="00FA0C91">
      <w:pPr>
        <w:spacing w:line="240" w:lineRule="auto"/>
        <w:rPr>
          <w:rFonts w:asciiTheme="minorHAnsi" w:hAnsiTheme="minorHAnsi" w:cs="Times New Roman"/>
          <w:sz w:val="24"/>
          <w:szCs w:val="24"/>
          <w:lang/>
        </w:rPr>
      </w:pPr>
    </w:p>
    <w:p w14:paraId="35604D29" w14:textId="77777777" w:rsidR="00FA0C91" w:rsidRPr="007D6626" w:rsidRDefault="00FA0C91" w:rsidP="00FA0C91">
      <w:pPr>
        <w:spacing w:line="240" w:lineRule="auto"/>
        <w:rPr>
          <w:rFonts w:asciiTheme="minorHAnsi" w:hAnsiTheme="minorHAnsi" w:cs="Times New Roman"/>
          <w:sz w:val="24"/>
          <w:szCs w:val="24"/>
          <w:lang w:val="el-GR"/>
        </w:rPr>
      </w:pPr>
      <w:r w:rsidRPr="007D6626">
        <w:rPr>
          <w:rFonts w:asciiTheme="minorHAnsi" w:hAnsiTheme="minorHAnsi" w:cs="Times New Roman"/>
          <w:sz w:val="24"/>
          <w:szCs w:val="24"/>
          <w:lang w:val="el-GR"/>
        </w:rPr>
        <w:t xml:space="preserve">Οι παρουσιάσεις έχουν διάρκεια 12 λεπτά, επικεντρώνονται σε μία παράσταση θεατρικού ή λογοτεχνικού έργου (όχι περφόρμανς) και βασίζονται σε σημειώσεις (και όχι σε γραπτό κείμενο).  Μπορούν να συμπεριλαμβάνουν φωτογραφίες και μικρά αποσπάσματα από </w:t>
      </w:r>
      <w:r w:rsidRPr="007D6626">
        <w:rPr>
          <w:rFonts w:asciiTheme="minorHAnsi" w:hAnsiTheme="minorHAnsi" w:cs="Times New Roman"/>
          <w:sz w:val="24"/>
          <w:szCs w:val="24"/>
        </w:rPr>
        <w:t>video</w:t>
      </w:r>
      <w:r w:rsidRPr="007D6626">
        <w:rPr>
          <w:rFonts w:asciiTheme="minorHAnsi" w:hAnsiTheme="minorHAnsi" w:cs="Times New Roman"/>
          <w:sz w:val="24"/>
          <w:szCs w:val="24"/>
          <w:lang w:val="el-GR"/>
        </w:rPr>
        <w:t xml:space="preserve"> (μέγιστη διάρκεια 2-3 λεπτά).  Ενημερώνετε και παίρνετε έγκριση για την επιλογή του θέματος από την διδάσκουσα, μέσω </w:t>
      </w:r>
      <w:r w:rsidRPr="007D6626">
        <w:rPr>
          <w:rFonts w:asciiTheme="minorHAnsi" w:hAnsiTheme="minorHAnsi" w:cs="Times New Roman"/>
          <w:sz w:val="24"/>
          <w:szCs w:val="24"/>
        </w:rPr>
        <w:t>e</w:t>
      </w:r>
      <w:r w:rsidRPr="007D6626">
        <w:rPr>
          <w:rFonts w:asciiTheme="minorHAnsi" w:hAnsiTheme="minorHAnsi" w:cs="Times New Roman"/>
          <w:sz w:val="24"/>
          <w:szCs w:val="24"/>
          <w:lang w:val="el-GR"/>
        </w:rPr>
        <w:t>-</w:t>
      </w:r>
      <w:r w:rsidRPr="007D6626">
        <w:rPr>
          <w:rFonts w:asciiTheme="minorHAnsi" w:hAnsiTheme="minorHAnsi" w:cs="Times New Roman"/>
          <w:sz w:val="24"/>
          <w:szCs w:val="24"/>
        </w:rPr>
        <w:t>mail</w:t>
      </w:r>
      <w:r w:rsidRPr="007D6626">
        <w:rPr>
          <w:rFonts w:asciiTheme="minorHAnsi" w:hAnsiTheme="minorHAnsi" w:cs="Times New Roman"/>
          <w:sz w:val="24"/>
          <w:szCs w:val="24"/>
          <w:lang w:val="el-GR"/>
        </w:rPr>
        <w:t xml:space="preserve">.   </w:t>
      </w:r>
    </w:p>
    <w:p w14:paraId="4A7CF316" w14:textId="77777777" w:rsidR="00FA0C91" w:rsidRPr="007D6626" w:rsidRDefault="00FA0C91" w:rsidP="00FA0C91">
      <w:pPr>
        <w:spacing w:line="240" w:lineRule="auto"/>
        <w:rPr>
          <w:rFonts w:asciiTheme="minorHAnsi" w:hAnsiTheme="minorHAnsi" w:cs="Times New Roman"/>
          <w:sz w:val="24"/>
          <w:szCs w:val="24"/>
          <w:lang w:val="el-GR"/>
        </w:rPr>
      </w:pPr>
    </w:p>
    <w:p w14:paraId="4AFD704F" w14:textId="77777777" w:rsidR="00FA0C91" w:rsidRPr="007D6626" w:rsidRDefault="00FA0C91">
      <w:pPr>
        <w:rPr>
          <w:rFonts w:asciiTheme="minorHAnsi" w:hAnsiTheme="minorHAnsi"/>
          <w:lang w:val="el-GR"/>
        </w:rPr>
      </w:pPr>
    </w:p>
    <w:sectPr w:rsidR="00FA0C91" w:rsidRPr="007D6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E67AA"/>
    <w:multiLevelType w:val="hybridMultilevel"/>
    <w:tmpl w:val="2850F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B3066"/>
    <w:multiLevelType w:val="hybridMultilevel"/>
    <w:tmpl w:val="5C34B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437E1"/>
    <w:multiLevelType w:val="hybridMultilevel"/>
    <w:tmpl w:val="4A725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7BED"/>
    <w:multiLevelType w:val="hybridMultilevel"/>
    <w:tmpl w:val="1AA461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88605">
    <w:abstractNumId w:val="0"/>
  </w:num>
  <w:num w:numId="2" w16cid:durableId="1322082802">
    <w:abstractNumId w:val="3"/>
  </w:num>
  <w:num w:numId="3" w16cid:durableId="2014140656">
    <w:abstractNumId w:val="1"/>
  </w:num>
  <w:num w:numId="4" w16cid:durableId="1469858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5E"/>
    <w:rsid w:val="00016A5E"/>
    <w:rsid w:val="00093DC5"/>
    <w:rsid w:val="001149C1"/>
    <w:rsid w:val="0013692C"/>
    <w:rsid w:val="00141DD3"/>
    <w:rsid w:val="001933B1"/>
    <w:rsid w:val="0027762D"/>
    <w:rsid w:val="00463E77"/>
    <w:rsid w:val="00547495"/>
    <w:rsid w:val="00581242"/>
    <w:rsid w:val="005D175F"/>
    <w:rsid w:val="007D6626"/>
    <w:rsid w:val="0085046F"/>
    <w:rsid w:val="0095322B"/>
    <w:rsid w:val="00E21585"/>
    <w:rsid w:val="00F03884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5ECA"/>
  <w15:chartTrackingRefBased/>
  <w15:docId w15:val="{41F627F0-84FD-458E-BEDA-C2811C3D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5E"/>
    <w:pPr>
      <w:spacing w:after="0" w:line="259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A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A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A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A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A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A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A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A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A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A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A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A5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C1C79-DD13-4AD0-B9B5-E23A731D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2</cp:revision>
  <dcterms:created xsi:type="dcterms:W3CDTF">2025-05-02T16:13:00Z</dcterms:created>
  <dcterms:modified xsi:type="dcterms:W3CDTF">2025-05-02T16:13:00Z</dcterms:modified>
</cp:coreProperties>
</file>